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58" w:rsidRDefault="00DD2EDD" w:rsidP="00702258">
      <w:pPr>
        <w:spacing w:line="240" w:lineRule="auto"/>
        <w:contextualSpacing/>
        <w:jc w:val="center"/>
        <w:rPr>
          <w:sz w:val="24"/>
          <w:szCs w:val="24"/>
        </w:rPr>
      </w:pPr>
      <w:r>
        <w:rPr>
          <w:noProof/>
          <w:sz w:val="24"/>
          <w:szCs w:val="24"/>
        </w:rPr>
        <w:drawing>
          <wp:inline distT="0" distB="0" distL="0" distR="0">
            <wp:extent cx="2238808" cy="902938"/>
            <wp:effectExtent l="19050" t="0" r="9092" b="0"/>
            <wp:docPr id="1" name="Picture 0" descr="GUND20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D2016Logo.jpg"/>
                    <pic:cNvPicPr/>
                  </pic:nvPicPr>
                  <pic:blipFill>
                    <a:blip r:embed="rId8" cstate="print"/>
                    <a:stretch>
                      <a:fillRect/>
                    </a:stretch>
                  </pic:blipFill>
                  <pic:spPr>
                    <a:xfrm>
                      <a:off x="0" y="0"/>
                      <a:ext cx="2238524" cy="902823"/>
                    </a:xfrm>
                    <a:prstGeom prst="rect">
                      <a:avLst/>
                    </a:prstGeom>
                  </pic:spPr>
                </pic:pic>
              </a:graphicData>
            </a:graphic>
          </wp:inline>
        </w:drawing>
      </w:r>
    </w:p>
    <w:p w:rsidR="00702258" w:rsidRPr="0026157B" w:rsidRDefault="00702258" w:rsidP="00702258">
      <w:pPr>
        <w:spacing w:line="240" w:lineRule="auto"/>
        <w:contextualSpacing/>
        <w:jc w:val="center"/>
        <w:rPr>
          <w:sz w:val="24"/>
          <w:szCs w:val="24"/>
        </w:rPr>
      </w:pPr>
    </w:p>
    <w:p w:rsidR="00702258" w:rsidRPr="00F05866" w:rsidRDefault="00702258" w:rsidP="00702258">
      <w:pPr>
        <w:pBdr>
          <w:bottom w:val="single" w:sz="6" w:space="1" w:color="auto"/>
        </w:pBdr>
        <w:spacing w:line="240" w:lineRule="auto"/>
        <w:contextualSpacing/>
        <w:jc w:val="center"/>
        <w:rPr>
          <w:i/>
          <w:sz w:val="20"/>
          <w:szCs w:val="20"/>
        </w:rPr>
      </w:pPr>
      <w:r w:rsidRPr="00F05866">
        <w:rPr>
          <w:i/>
          <w:sz w:val="20"/>
          <w:szCs w:val="20"/>
        </w:rPr>
        <w:t>1 Runyons Lane ∙ Edison, NJ ∙ 08817</w:t>
      </w:r>
    </w:p>
    <w:p w:rsidR="00702258" w:rsidRPr="0026157B" w:rsidRDefault="00702258" w:rsidP="00702258">
      <w:pPr>
        <w:pBdr>
          <w:bottom w:val="single" w:sz="6" w:space="1" w:color="auto"/>
        </w:pBdr>
        <w:spacing w:line="240" w:lineRule="auto"/>
        <w:contextualSpacing/>
        <w:jc w:val="center"/>
        <w:rPr>
          <w:i/>
          <w:sz w:val="24"/>
          <w:szCs w:val="24"/>
        </w:rPr>
      </w:pPr>
    </w:p>
    <w:p w:rsidR="00702258" w:rsidRPr="0026157B" w:rsidRDefault="00702258" w:rsidP="00702258">
      <w:pPr>
        <w:spacing w:line="240" w:lineRule="auto"/>
        <w:contextualSpacing/>
        <w:jc w:val="center"/>
        <w:rPr>
          <w:sz w:val="24"/>
          <w:szCs w:val="24"/>
        </w:rPr>
      </w:pPr>
    </w:p>
    <w:p w:rsidR="00D20AD2" w:rsidRDefault="0049298C" w:rsidP="00702258">
      <w:pPr>
        <w:spacing w:line="240" w:lineRule="auto"/>
        <w:contextualSpacing/>
        <w:rPr>
          <w:b/>
          <w:sz w:val="20"/>
          <w:szCs w:val="20"/>
        </w:rPr>
      </w:pPr>
      <w:r>
        <w:rPr>
          <w:b/>
          <w:sz w:val="20"/>
          <w:szCs w:val="20"/>
        </w:rPr>
        <w:t>FOR IMMEDIATE RELEASE</w:t>
      </w:r>
    </w:p>
    <w:p w:rsidR="0049298C" w:rsidRPr="0049298C" w:rsidRDefault="00EA5799" w:rsidP="00702258">
      <w:pPr>
        <w:spacing w:line="240" w:lineRule="auto"/>
        <w:contextualSpacing/>
        <w:rPr>
          <w:b/>
          <w:sz w:val="20"/>
          <w:szCs w:val="20"/>
        </w:rPr>
      </w:pPr>
      <w:r>
        <w:rPr>
          <w:b/>
          <w:sz w:val="20"/>
          <w:szCs w:val="20"/>
        </w:rPr>
        <w:t>February 9</w:t>
      </w:r>
      <w:r w:rsidR="0049298C">
        <w:rPr>
          <w:b/>
          <w:sz w:val="20"/>
          <w:szCs w:val="20"/>
        </w:rPr>
        <w:t>, 2018</w:t>
      </w:r>
    </w:p>
    <w:p w:rsidR="00702258" w:rsidRPr="003A7D47" w:rsidRDefault="00702258" w:rsidP="00702258">
      <w:pPr>
        <w:spacing w:line="240" w:lineRule="auto"/>
        <w:contextualSpacing/>
        <w:jc w:val="right"/>
        <w:rPr>
          <w:sz w:val="20"/>
          <w:szCs w:val="20"/>
        </w:rPr>
      </w:pPr>
      <w:r w:rsidRPr="003A7D47">
        <w:rPr>
          <w:sz w:val="20"/>
          <w:szCs w:val="20"/>
        </w:rPr>
        <w:t>Contact Information:</w:t>
      </w:r>
    </w:p>
    <w:p w:rsidR="00702258" w:rsidRPr="003A7D47" w:rsidRDefault="00DD2EDD" w:rsidP="00702258">
      <w:pPr>
        <w:spacing w:line="240" w:lineRule="auto"/>
        <w:contextualSpacing/>
        <w:jc w:val="right"/>
        <w:rPr>
          <w:sz w:val="20"/>
          <w:szCs w:val="20"/>
        </w:rPr>
      </w:pPr>
      <w:r>
        <w:rPr>
          <w:sz w:val="20"/>
          <w:szCs w:val="20"/>
        </w:rPr>
        <w:t>GUND</w:t>
      </w:r>
    </w:p>
    <w:p w:rsidR="00702258" w:rsidRDefault="0049298C" w:rsidP="00702258">
      <w:pPr>
        <w:spacing w:line="240" w:lineRule="auto"/>
        <w:contextualSpacing/>
        <w:jc w:val="right"/>
        <w:rPr>
          <w:sz w:val="20"/>
          <w:szCs w:val="20"/>
        </w:rPr>
      </w:pPr>
      <w:r>
        <w:rPr>
          <w:sz w:val="20"/>
          <w:szCs w:val="20"/>
        </w:rPr>
        <w:t>Colleen Morrison</w:t>
      </w:r>
    </w:p>
    <w:p w:rsidR="0049298C" w:rsidRPr="003A7D47" w:rsidRDefault="0049298C" w:rsidP="00702258">
      <w:pPr>
        <w:spacing w:line="240" w:lineRule="auto"/>
        <w:contextualSpacing/>
        <w:jc w:val="right"/>
        <w:rPr>
          <w:sz w:val="20"/>
          <w:szCs w:val="20"/>
        </w:rPr>
      </w:pPr>
      <w:r>
        <w:rPr>
          <w:sz w:val="20"/>
          <w:szCs w:val="20"/>
        </w:rPr>
        <w:t>Ecommerce Marketing Manager</w:t>
      </w:r>
    </w:p>
    <w:p w:rsidR="00702258" w:rsidRPr="003A7D47" w:rsidRDefault="00702258" w:rsidP="00702258">
      <w:pPr>
        <w:spacing w:line="240" w:lineRule="auto"/>
        <w:contextualSpacing/>
        <w:jc w:val="right"/>
        <w:rPr>
          <w:rFonts w:ascii="Calibri" w:hAnsi="Calibri"/>
          <w:color w:val="000000"/>
          <w:sz w:val="20"/>
          <w:szCs w:val="20"/>
        </w:rPr>
      </w:pPr>
      <w:r w:rsidRPr="003A7D47">
        <w:rPr>
          <w:sz w:val="20"/>
          <w:szCs w:val="20"/>
        </w:rPr>
        <w:t xml:space="preserve">Phone: </w:t>
      </w:r>
      <w:r w:rsidR="0049298C">
        <w:rPr>
          <w:rFonts w:ascii="Calibri" w:hAnsi="Calibri"/>
          <w:color w:val="000000"/>
          <w:sz w:val="20"/>
          <w:szCs w:val="20"/>
        </w:rPr>
        <w:t>848-260-0947</w:t>
      </w:r>
    </w:p>
    <w:p w:rsidR="00702258" w:rsidRPr="003A7D47" w:rsidRDefault="00702258" w:rsidP="00702258">
      <w:pPr>
        <w:spacing w:line="240" w:lineRule="auto"/>
        <w:contextualSpacing/>
        <w:jc w:val="right"/>
        <w:rPr>
          <w:rFonts w:ascii="Calibri" w:hAnsi="Calibri"/>
          <w:color w:val="000000"/>
          <w:sz w:val="20"/>
          <w:szCs w:val="20"/>
        </w:rPr>
      </w:pPr>
      <w:r w:rsidRPr="003A7D47">
        <w:rPr>
          <w:rFonts w:ascii="Calibri" w:hAnsi="Calibri"/>
          <w:color w:val="000000"/>
          <w:sz w:val="20"/>
          <w:szCs w:val="20"/>
        </w:rPr>
        <w:t xml:space="preserve">Email: </w:t>
      </w:r>
      <w:hyperlink r:id="rId9" w:history="1">
        <w:r w:rsidR="0049298C" w:rsidRPr="000B61CD">
          <w:rPr>
            <w:rStyle w:val="Hyperlink"/>
            <w:rFonts w:ascii="Calibri" w:hAnsi="Calibri"/>
            <w:sz w:val="20"/>
            <w:szCs w:val="20"/>
          </w:rPr>
          <w:t>cmorrison@enesco.com</w:t>
        </w:r>
      </w:hyperlink>
    </w:p>
    <w:p w:rsidR="00702258" w:rsidRDefault="00702258" w:rsidP="00702258">
      <w:pPr>
        <w:spacing w:line="240" w:lineRule="auto"/>
        <w:contextualSpacing/>
        <w:jc w:val="center"/>
      </w:pPr>
    </w:p>
    <w:p w:rsidR="00DD2EDD" w:rsidRPr="003A7D47" w:rsidRDefault="00DD2EDD" w:rsidP="00702258">
      <w:pPr>
        <w:spacing w:line="240" w:lineRule="auto"/>
        <w:contextualSpacing/>
        <w:jc w:val="center"/>
        <w:rPr>
          <w:rFonts w:ascii="Calibri" w:hAnsi="Calibri"/>
          <w:color w:val="000000"/>
          <w:sz w:val="20"/>
          <w:szCs w:val="20"/>
        </w:rPr>
      </w:pPr>
    </w:p>
    <w:p w:rsidR="00702258" w:rsidRPr="001A230C" w:rsidRDefault="004D2193" w:rsidP="004D2193">
      <w:pPr>
        <w:spacing w:line="240" w:lineRule="auto"/>
        <w:contextualSpacing/>
        <w:jc w:val="center"/>
        <w:rPr>
          <w:rFonts w:ascii="Calibri" w:hAnsi="Calibri"/>
          <w:b/>
          <w:color w:val="000000"/>
          <w:u w:val="single"/>
        </w:rPr>
      </w:pPr>
      <w:r>
        <w:rPr>
          <w:rFonts w:ascii="Calibri" w:hAnsi="Calibri"/>
          <w:b/>
          <w:color w:val="000000"/>
          <w:u w:val="single"/>
        </w:rPr>
        <w:t xml:space="preserve">GUND </w:t>
      </w:r>
      <w:r w:rsidR="00DD2EDD">
        <w:rPr>
          <w:rFonts w:ascii="Calibri" w:hAnsi="Calibri"/>
          <w:b/>
          <w:color w:val="000000"/>
          <w:u w:val="single"/>
        </w:rPr>
        <w:t xml:space="preserve">EARNS </w:t>
      </w:r>
      <w:r w:rsidR="00EA5799">
        <w:rPr>
          <w:rFonts w:ascii="Calibri" w:hAnsi="Calibri"/>
          <w:b/>
          <w:color w:val="000000"/>
          <w:u w:val="single"/>
        </w:rPr>
        <w:t xml:space="preserve">TILLYWIG AWARD AND </w:t>
      </w:r>
      <w:r w:rsidR="0049298C">
        <w:rPr>
          <w:rFonts w:ascii="Calibri" w:hAnsi="Calibri"/>
          <w:b/>
          <w:color w:val="000000"/>
          <w:u w:val="single"/>
        </w:rPr>
        <w:t>SIXTH</w:t>
      </w:r>
      <w:r w:rsidR="0010395F">
        <w:rPr>
          <w:rFonts w:ascii="Calibri" w:hAnsi="Calibri"/>
          <w:b/>
          <w:color w:val="000000"/>
          <w:u w:val="single"/>
        </w:rPr>
        <w:t xml:space="preserve"> CONSECUTIVE </w:t>
      </w:r>
      <w:r w:rsidR="00F71404">
        <w:rPr>
          <w:rFonts w:ascii="Calibri" w:hAnsi="Calibri"/>
          <w:b/>
          <w:color w:val="000000"/>
          <w:u w:val="single"/>
        </w:rPr>
        <w:t>HONOR</w:t>
      </w:r>
      <w:r w:rsidR="0010395F">
        <w:rPr>
          <w:rFonts w:ascii="Calibri" w:hAnsi="Calibri"/>
          <w:b/>
          <w:color w:val="000000"/>
          <w:u w:val="single"/>
        </w:rPr>
        <w:t xml:space="preserve"> FROM </w:t>
      </w:r>
      <w:r w:rsidR="001F10B4">
        <w:rPr>
          <w:rFonts w:ascii="Calibri" w:hAnsi="Calibri"/>
          <w:b/>
          <w:color w:val="000000"/>
          <w:u w:val="single"/>
        </w:rPr>
        <w:t>“</w:t>
      </w:r>
      <w:r w:rsidR="0010395F">
        <w:rPr>
          <w:rFonts w:ascii="Calibri" w:hAnsi="Calibri"/>
          <w:b/>
          <w:color w:val="000000"/>
          <w:u w:val="single"/>
        </w:rPr>
        <w:t>TEDDY BEAR AND FRIENDS</w:t>
      </w:r>
      <w:r w:rsidR="001F10B4">
        <w:rPr>
          <w:rFonts w:ascii="Calibri" w:hAnsi="Calibri"/>
          <w:b/>
          <w:color w:val="000000"/>
          <w:u w:val="single"/>
        </w:rPr>
        <w:t>”</w:t>
      </w:r>
      <w:r w:rsidR="0010395F">
        <w:rPr>
          <w:rFonts w:ascii="Calibri" w:hAnsi="Calibri"/>
          <w:b/>
          <w:color w:val="000000"/>
          <w:u w:val="single"/>
        </w:rPr>
        <w:t xml:space="preserve"> MAGAZINE</w:t>
      </w:r>
      <w:r w:rsidR="00EA5799">
        <w:rPr>
          <w:rFonts w:ascii="Calibri" w:hAnsi="Calibri"/>
          <w:b/>
          <w:color w:val="000000"/>
          <w:u w:val="single"/>
        </w:rPr>
        <w:t xml:space="preserve"> </w:t>
      </w:r>
    </w:p>
    <w:p w:rsidR="00415425" w:rsidRPr="001A230C" w:rsidRDefault="00415425" w:rsidP="002262A4">
      <w:pPr>
        <w:autoSpaceDE w:val="0"/>
        <w:autoSpaceDN w:val="0"/>
        <w:adjustRightInd w:val="0"/>
        <w:spacing w:after="0" w:line="240" w:lineRule="auto"/>
        <w:ind w:left="360"/>
      </w:pPr>
    </w:p>
    <w:p w:rsidR="00EA5799" w:rsidRDefault="004D2193" w:rsidP="002262A4">
      <w:pPr>
        <w:autoSpaceDE w:val="0"/>
        <w:autoSpaceDN w:val="0"/>
        <w:adjustRightInd w:val="0"/>
        <w:spacing w:after="0" w:line="240" w:lineRule="auto"/>
      </w:pPr>
      <w:r>
        <w:rPr>
          <w:b/>
        </w:rPr>
        <w:t xml:space="preserve">EDISON, NJ — </w:t>
      </w:r>
      <w:r w:rsidR="001F10B4" w:rsidRPr="00145687">
        <w:t>GUND is proud to announce</w:t>
      </w:r>
      <w:r w:rsidR="00EA5799">
        <w:t xml:space="preserve"> three recent </w:t>
      </w:r>
      <w:r w:rsidR="00145687" w:rsidRPr="00145687">
        <w:t xml:space="preserve">industry </w:t>
      </w:r>
      <w:r w:rsidR="00F71404">
        <w:t>honor</w:t>
      </w:r>
      <w:r w:rsidR="0049298C">
        <w:t>s</w:t>
      </w:r>
      <w:r w:rsidR="00EA5799">
        <w:t>: one from Tillywig and two</w:t>
      </w:r>
      <w:r w:rsidR="0010395F" w:rsidRPr="00145687">
        <w:t xml:space="preserve"> from </w:t>
      </w:r>
      <w:r w:rsidR="001F10B4" w:rsidRPr="00145687">
        <w:t>“</w:t>
      </w:r>
      <w:r w:rsidR="006806F8">
        <w:t>Teddy Bear and Friends Magazine</w:t>
      </w:r>
      <w:r w:rsidR="00EA5799">
        <w:t>.”</w:t>
      </w:r>
    </w:p>
    <w:p w:rsidR="00EA5799" w:rsidRDefault="00EA5799" w:rsidP="002262A4">
      <w:pPr>
        <w:autoSpaceDE w:val="0"/>
        <w:autoSpaceDN w:val="0"/>
        <w:adjustRightInd w:val="0"/>
        <w:spacing w:after="0" w:line="240" w:lineRule="auto"/>
      </w:pPr>
    </w:p>
    <w:p w:rsidR="00F13FDC" w:rsidRDefault="003F146A" w:rsidP="003F146A">
      <w:pPr>
        <w:autoSpaceDE w:val="0"/>
        <w:autoSpaceDN w:val="0"/>
        <w:adjustRightInd w:val="0"/>
        <w:spacing w:after="0" w:line="240" w:lineRule="auto"/>
      </w:pPr>
      <w:r>
        <w:t>The Tillywig Toy &amp; Media Awards honored the brand-new for Winter 2018 Flappy Soft Book with a Parents’ Favorite Product award, which celebrates</w:t>
      </w:r>
      <w:r w:rsidRPr="003F0425">
        <w:t xml:space="preserve"> products that enhance the quality and playfulness of daily life.</w:t>
      </w:r>
      <w:r w:rsidR="00AF7792" w:rsidRPr="00AF7792">
        <w:t xml:space="preserve"> The Tillywig Toy &amp; Media Awards aim to provide retail buyers, news media, parents, and consumers with product information and reviews of superior children's products available in today's marketplace. Products under consideration for awards are evaluated for quality, appearance, replay value, educational value, creativity, and more. </w:t>
      </w:r>
    </w:p>
    <w:p w:rsidR="00F13FDC" w:rsidRDefault="00F13FDC" w:rsidP="003F146A">
      <w:pPr>
        <w:autoSpaceDE w:val="0"/>
        <w:autoSpaceDN w:val="0"/>
        <w:adjustRightInd w:val="0"/>
        <w:spacing w:after="0" w:line="240" w:lineRule="auto"/>
      </w:pPr>
    </w:p>
    <w:p w:rsidR="003F146A" w:rsidRDefault="003F146A" w:rsidP="003F146A">
      <w:pPr>
        <w:autoSpaceDE w:val="0"/>
        <w:autoSpaceDN w:val="0"/>
        <w:adjustRightInd w:val="0"/>
        <w:spacing w:after="0" w:line="240" w:lineRule="auto"/>
      </w:pPr>
      <w:r>
        <w:t>The book features the image of GUND’s award-winning Flappy the Elephant with sensory-stimulating additions on each page, including crinkly ears and tail, super plush pages, satin ribbon accents, and bright shapes throughout.</w:t>
      </w:r>
      <w:bookmarkStart w:id="0" w:name="_GoBack"/>
      <w:bookmarkEnd w:id="0"/>
    </w:p>
    <w:p w:rsidR="003F146A" w:rsidRDefault="003F146A" w:rsidP="003F146A">
      <w:pPr>
        <w:autoSpaceDE w:val="0"/>
        <w:autoSpaceDN w:val="0"/>
        <w:adjustRightInd w:val="0"/>
        <w:spacing w:after="0" w:line="240" w:lineRule="auto"/>
      </w:pPr>
    </w:p>
    <w:p w:rsidR="003F146A" w:rsidRDefault="003F146A" w:rsidP="003F146A">
      <w:pPr>
        <w:autoSpaceDE w:val="0"/>
        <w:autoSpaceDN w:val="0"/>
        <w:adjustRightInd w:val="0"/>
        <w:spacing w:after="0" w:line="240" w:lineRule="auto"/>
      </w:pPr>
    </w:p>
    <w:p w:rsidR="003F146A" w:rsidRDefault="003F146A" w:rsidP="003F146A">
      <w:pPr>
        <w:autoSpaceDE w:val="0"/>
        <w:autoSpaceDN w:val="0"/>
        <w:adjustRightInd w:val="0"/>
        <w:spacing w:after="0" w:line="240" w:lineRule="auto"/>
        <w:jc w:val="center"/>
      </w:pPr>
      <w:r>
        <w:rPr>
          <w:noProof/>
        </w:rPr>
        <w:lastRenderedPageBreak/>
        <w:drawing>
          <wp:inline distT="0" distB="0" distL="0" distR="0" wp14:anchorId="3F90A0BF" wp14:editId="2A73A3B8">
            <wp:extent cx="206692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NDFlappySoftBookCover40609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r>
        <w:rPr>
          <w:noProof/>
        </w:rPr>
        <w:drawing>
          <wp:inline distT="0" distB="0" distL="0" distR="0" wp14:anchorId="315C85A3" wp14:editId="457F961B">
            <wp:extent cx="2009775" cy="2009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NDFlappySoftBookBackCover4060905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p w:rsidR="003F146A" w:rsidRDefault="003F146A" w:rsidP="002262A4">
      <w:pPr>
        <w:autoSpaceDE w:val="0"/>
        <w:autoSpaceDN w:val="0"/>
        <w:adjustRightInd w:val="0"/>
        <w:spacing w:after="0" w:line="240" w:lineRule="auto"/>
        <w:rPr>
          <w:rFonts w:cs="Arial"/>
          <w:shd w:val="clear" w:color="auto" w:fill="FFFFFF"/>
        </w:rPr>
      </w:pPr>
    </w:p>
    <w:p w:rsidR="00EB064B" w:rsidRDefault="00145687" w:rsidP="002262A4">
      <w:pPr>
        <w:autoSpaceDE w:val="0"/>
        <w:autoSpaceDN w:val="0"/>
        <w:adjustRightInd w:val="0"/>
        <w:spacing w:after="0" w:line="240" w:lineRule="auto"/>
        <w:rPr>
          <w:rFonts w:cs="Arial"/>
          <w:shd w:val="clear" w:color="auto" w:fill="FFFFFF"/>
        </w:rPr>
      </w:pPr>
      <w:r w:rsidRPr="00145687">
        <w:rPr>
          <w:rFonts w:cs="Arial"/>
          <w:shd w:val="clear" w:color="auto" w:fill="FFFFFF"/>
        </w:rPr>
        <w:t xml:space="preserve">The Teddy Bear of the Year (TOBY) competition rewards and encourages excellence in </w:t>
      </w:r>
      <w:r w:rsidR="006806F8">
        <w:rPr>
          <w:rFonts w:cs="Arial"/>
          <w:shd w:val="clear" w:color="auto" w:fill="FFFFFF"/>
        </w:rPr>
        <w:t>the manufacturing of</w:t>
      </w:r>
      <w:r w:rsidRPr="00145687">
        <w:rPr>
          <w:rFonts w:cs="Arial"/>
          <w:shd w:val="clear" w:color="auto" w:fill="FFFFFF"/>
        </w:rPr>
        <w:t xml:space="preserve"> teddy bears and soft-sculpture animals.</w:t>
      </w:r>
      <w:r w:rsidR="0049298C">
        <w:rPr>
          <w:rFonts w:cs="Arial"/>
          <w:shd w:val="clear" w:color="auto" w:fill="FFFFFF"/>
        </w:rPr>
        <w:t xml:space="preserve"> TOBY Industry</w:t>
      </w:r>
      <w:r w:rsidR="00432CD5">
        <w:rPr>
          <w:rFonts w:cs="Arial"/>
          <w:shd w:val="clear" w:color="auto" w:fill="FFFFFF"/>
        </w:rPr>
        <w:t>’s</w:t>
      </w:r>
      <w:r w:rsidR="00432CD5" w:rsidRPr="00145687">
        <w:rPr>
          <w:rFonts w:cs="Arial"/>
          <w:shd w:val="clear" w:color="auto" w:fill="FFFFFF"/>
        </w:rPr>
        <w:t xml:space="preserve"> Choice </w:t>
      </w:r>
      <w:r w:rsidR="00432CD5">
        <w:rPr>
          <w:rFonts w:cs="Arial"/>
          <w:shd w:val="clear" w:color="auto" w:fill="FFFFFF"/>
        </w:rPr>
        <w:t>e</w:t>
      </w:r>
      <w:r w:rsidR="0051217D">
        <w:rPr>
          <w:rFonts w:cs="Arial"/>
          <w:shd w:val="clear" w:color="auto" w:fill="FFFFFF"/>
        </w:rPr>
        <w:t>ntries</w:t>
      </w:r>
      <w:r w:rsidRPr="00145687">
        <w:rPr>
          <w:rFonts w:cs="Arial"/>
          <w:shd w:val="clear" w:color="auto" w:fill="FFFFFF"/>
        </w:rPr>
        <w:t xml:space="preserve"> are evaluated </w:t>
      </w:r>
      <w:r w:rsidR="006806F8">
        <w:rPr>
          <w:rFonts w:cs="Arial"/>
          <w:shd w:val="clear" w:color="auto" w:fill="FFFFFF"/>
        </w:rPr>
        <w:t>for their design</w:t>
      </w:r>
      <w:r w:rsidR="00432CD5">
        <w:rPr>
          <w:rFonts w:cs="Arial"/>
          <w:shd w:val="clear" w:color="auto" w:fill="FFFFFF"/>
        </w:rPr>
        <w:t xml:space="preserve"> and </w:t>
      </w:r>
      <w:r w:rsidR="006806F8">
        <w:rPr>
          <w:rFonts w:cs="Arial"/>
          <w:shd w:val="clear" w:color="auto" w:fill="FFFFFF"/>
        </w:rPr>
        <w:t xml:space="preserve">execution, </w:t>
      </w:r>
      <w:r w:rsidR="0051217D">
        <w:rPr>
          <w:rFonts w:cs="Arial"/>
          <w:shd w:val="clear" w:color="auto" w:fill="FFFFFF"/>
        </w:rPr>
        <w:t xml:space="preserve">as well as </w:t>
      </w:r>
      <w:r w:rsidR="006806F8">
        <w:rPr>
          <w:rFonts w:cs="Arial"/>
          <w:shd w:val="clear" w:color="auto" w:fill="FFFFFF"/>
        </w:rPr>
        <w:t xml:space="preserve">their </w:t>
      </w:r>
      <w:r w:rsidRPr="00145687">
        <w:rPr>
          <w:rFonts w:cs="Arial"/>
          <w:shd w:val="clear" w:color="auto" w:fill="FFFFFF"/>
        </w:rPr>
        <w:t>quality of material and workmanship</w:t>
      </w:r>
      <w:r w:rsidR="00432CD5">
        <w:rPr>
          <w:rFonts w:cs="Arial"/>
          <w:shd w:val="clear" w:color="auto" w:fill="FFFFFF"/>
        </w:rPr>
        <w:t xml:space="preserve"> by </w:t>
      </w:r>
      <w:r w:rsidR="0049298C" w:rsidRPr="0049298C">
        <w:rPr>
          <w:rFonts w:cs="Arial"/>
          <w:shd w:val="clear" w:color="auto" w:fill="FFFFFF"/>
        </w:rPr>
        <w:t>professionals within the teddy bear collecting field</w:t>
      </w:r>
      <w:r w:rsidRPr="00145687">
        <w:rPr>
          <w:rFonts w:cs="Arial"/>
          <w:shd w:val="clear" w:color="auto" w:fill="FFFFFF"/>
        </w:rPr>
        <w:t>. The highest-scoring creations in each cate</w:t>
      </w:r>
      <w:r w:rsidR="00432CD5">
        <w:rPr>
          <w:rFonts w:cs="Arial"/>
          <w:shd w:val="clear" w:color="auto" w:fill="FFFFFF"/>
        </w:rPr>
        <w:t xml:space="preserve">gory receive the TOBY </w:t>
      </w:r>
      <w:r w:rsidR="0049298C">
        <w:rPr>
          <w:rFonts w:cs="Arial"/>
          <w:shd w:val="clear" w:color="auto" w:fill="FFFFFF"/>
        </w:rPr>
        <w:t>Industry</w:t>
      </w:r>
      <w:r w:rsidR="009A290D">
        <w:rPr>
          <w:rFonts w:cs="Arial"/>
          <w:shd w:val="clear" w:color="auto" w:fill="FFFFFF"/>
        </w:rPr>
        <w:t>’s</w:t>
      </w:r>
      <w:r w:rsidRPr="00145687">
        <w:rPr>
          <w:rFonts w:cs="Arial"/>
          <w:shd w:val="clear" w:color="auto" w:fill="FFFFFF"/>
        </w:rPr>
        <w:t xml:space="preserve"> Choice Awards</w:t>
      </w:r>
      <w:r w:rsidR="0049298C">
        <w:rPr>
          <w:rFonts w:cs="Arial"/>
          <w:shd w:val="clear" w:color="auto" w:fill="FFFFFF"/>
        </w:rPr>
        <w:t xml:space="preserve"> and</w:t>
      </w:r>
      <w:r w:rsidR="0049298C" w:rsidRPr="0049298C">
        <w:rPr>
          <w:rFonts w:cs="Arial"/>
          <w:shd w:val="clear" w:color="auto" w:fill="FFFFFF"/>
        </w:rPr>
        <w:t xml:space="preserve"> go on to be the nominees for the Public’s Choice Awards voted on by Teddy Bear &amp; Friends readers</w:t>
      </w:r>
      <w:r w:rsidRPr="00145687">
        <w:rPr>
          <w:rFonts w:cs="Arial"/>
          <w:shd w:val="clear" w:color="auto" w:fill="FFFFFF"/>
        </w:rPr>
        <w:t xml:space="preserve">. </w:t>
      </w:r>
    </w:p>
    <w:p w:rsidR="00EB064B" w:rsidRDefault="00EB064B" w:rsidP="002262A4">
      <w:pPr>
        <w:autoSpaceDE w:val="0"/>
        <w:autoSpaceDN w:val="0"/>
        <w:adjustRightInd w:val="0"/>
        <w:spacing w:after="0" w:line="240" w:lineRule="auto"/>
        <w:rPr>
          <w:rFonts w:cs="Arial"/>
          <w:shd w:val="clear" w:color="auto" w:fill="FFFFFF"/>
        </w:rPr>
      </w:pPr>
    </w:p>
    <w:p w:rsidR="0051217D" w:rsidRDefault="0049298C" w:rsidP="002262A4">
      <w:pPr>
        <w:autoSpaceDE w:val="0"/>
        <w:autoSpaceDN w:val="0"/>
        <w:adjustRightInd w:val="0"/>
        <w:spacing w:after="0" w:line="240" w:lineRule="auto"/>
      </w:pPr>
      <w:r>
        <w:t>Limited-edition Archer</w:t>
      </w:r>
      <w:r w:rsidR="0010395F" w:rsidRPr="00145687">
        <w:t xml:space="preserve"> has won in the</w:t>
      </w:r>
      <w:r w:rsidR="0046259B">
        <w:t xml:space="preserve"> TOBY</w:t>
      </w:r>
      <w:r w:rsidR="0010395F" w:rsidRPr="00145687">
        <w:t xml:space="preserve"> “Manufact</w:t>
      </w:r>
      <w:r w:rsidR="00F71404">
        <w:t>urer Bear of the Year” category</w:t>
      </w:r>
      <w:r w:rsidR="00432CD5">
        <w:t xml:space="preserve"> </w:t>
      </w:r>
      <w:r>
        <w:t>while Georgette has won in the “Manufactured Friend” category, both for the first time</w:t>
      </w:r>
      <w:r w:rsidR="00432CD5">
        <w:t>. This</w:t>
      </w:r>
      <w:r w:rsidR="0026013F">
        <w:t xml:space="preserve"> newest </w:t>
      </w:r>
      <w:r>
        <w:t>Industry</w:t>
      </w:r>
      <w:r w:rsidR="009A290D">
        <w:t>’s</w:t>
      </w:r>
      <w:r w:rsidR="0026013F">
        <w:t xml:space="preserve"> Choice</w:t>
      </w:r>
      <w:r w:rsidR="0010395F">
        <w:t xml:space="preserve"> </w:t>
      </w:r>
      <w:r w:rsidR="00376E43">
        <w:t xml:space="preserve">TOBY </w:t>
      </w:r>
      <w:r w:rsidR="00432CD5">
        <w:t xml:space="preserve">award </w:t>
      </w:r>
      <w:r w:rsidR="0010395F">
        <w:t>represent</w:t>
      </w:r>
      <w:r w:rsidR="00432CD5">
        <w:t xml:space="preserve">s the </w:t>
      </w:r>
      <w:r>
        <w:t>sixth</w:t>
      </w:r>
      <w:r w:rsidR="0010395F">
        <w:t xml:space="preserve"> consecutive </w:t>
      </w:r>
      <w:r w:rsidR="0026013F">
        <w:t>win for GUND products.</w:t>
      </w:r>
    </w:p>
    <w:p w:rsidR="0051217D" w:rsidRDefault="0051217D" w:rsidP="00F71404">
      <w:pPr>
        <w:autoSpaceDE w:val="0"/>
        <w:autoSpaceDN w:val="0"/>
        <w:adjustRightInd w:val="0"/>
        <w:spacing w:after="0" w:line="240" w:lineRule="auto"/>
        <w:jc w:val="center"/>
        <w:rPr>
          <w:noProof/>
        </w:rPr>
      </w:pPr>
    </w:p>
    <w:p w:rsidR="0049298C" w:rsidRDefault="0049298C" w:rsidP="00F71404">
      <w:pPr>
        <w:autoSpaceDE w:val="0"/>
        <w:autoSpaceDN w:val="0"/>
        <w:adjustRightInd w:val="0"/>
        <w:spacing w:after="0" w:line="240" w:lineRule="auto"/>
        <w:jc w:val="center"/>
      </w:pPr>
      <w:r>
        <w:rPr>
          <w:noProof/>
        </w:rPr>
        <w:drawing>
          <wp:inline distT="0" distB="0" distL="0" distR="0" wp14:anchorId="7B05D769" wp14:editId="5BF7E928">
            <wp:extent cx="1571335" cy="170672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94832" cy="1732245"/>
                    </a:xfrm>
                    <a:prstGeom prst="rect">
                      <a:avLst/>
                    </a:prstGeom>
                  </pic:spPr>
                </pic:pic>
              </a:graphicData>
            </a:graphic>
          </wp:inline>
        </w:drawing>
      </w:r>
      <w:r>
        <w:rPr>
          <w:noProof/>
        </w:rPr>
        <w:drawing>
          <wp:inline distT="0" distB="0" distL="0" distR="0" wp14:anchorId="15BE8596" wp14:editId="27600B65">
            <wp:extent cx="1905000" cy="17264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6726" cy="1737033"/>
                    </a:xfrm>
                    <a:prstGeom prst="rect">
                      <a:avLst/>
                    </a:prstGeom>
                  </pic:spPr>
                </pic:pic>
              </a:graphicData>
            </a:graphic>
          </wp:inline>
        </w:drawing>
      </w:r>
    </w:p>
    <w:p w:rsidR="0039185B" w:rsidRDefault="0039185B" w:rsidP="0039185B">
      <w:pPr>
        <w:autoSpaceDE w:val="0"/>
        <w:autoSpaceDN w:val="0"/>
        <w:adjustRightInd w:val="0"/>
        <w:spacing w:after="0" w:line="240" w:lineRule="auto"/>
      </w:pPr>
      <w:r w:rsidRPr="0049298C">
        <w:t>“It’s a huge honor to be chosen by our peers to win the Manufactured Bear category a</w:t>
      </w:r>
      <w:r>
        <w:t xml:space="preserve">s well as </w:t>
      </w:r>
      <w:r w:rsidRPr="0049298C">
        <w:t>Georgette win</w:t>
      </w:r>
      <w:r>
        <w:t>ning</w:t>
      </w:r>
      <w:r w:rsidRPr="0049298C">
        <w:t xml:space="preserve"> for Manufactured Friend this year</w:t>
      </w:r>
      <w:r>
        <w:t>” s</w:t>
      </w:r>
      <w:r w:rsidRPr="0049298C">
        <w:t>aid GUND Vice President of Marketing Sally Drewes</w:t>
      </w:r>
      <w:r>
        <w:t>.  “We take great pride in our products and it wonderful to be recognized and awarded by both Teddy Bear and Friends and Tillywig.”</w:t>
      </w:r>
    </w:p>
    <w:p w:rsidR="0039185B" w:rsidRDefault="0039185B" w:rsidP="002262A4">
      <w:pPr>
        <w:autoSpaceDE w:val="0"/>
        <w:autoSpaceDN w:val="0"/>
        <w:adjustRightInd w:val="0"/>
        <w:spacing w:after="0" w:line="240" w:lineRule="auto"/>
      </w:pPr>
    </w:p>
    <w:p w:rsidR="0024023D" w:rsidRPr="0010395F" w:rsidRDefault="003F146A" w:rsidP="002262A4">
      <w:pPr>
        <w:autoSpaceDE w:val="0"/>
        <w:autoSpaceDN w:val="0"/>
        <w:adjustRightInd w:val="0"/>
        <w:spacing w:after="0" w:line="240" w:lineRule="auto"/>
      </w:pPr>
      <w:r>
        <w:t xml:space="preserve">Flappy Soft Book, </w:t>
      </w:r>
      <w:r w:rsidR="00EA5799">
        <w:t>Archer,</w:t>
      </w:r>
      <w:r>
        <w:t xml:space="preserve"> and</w:t>
      </w:r>
      <w:r w:rsidR="0049298C">
        <w:t xml:space="preserve"> Georgette</w:t>
      </w:r>
      <w:r>
        <w:t xml:space="preserve"> </w:t>
      </w:r>
      <w:r w:rsidR="0049298C">
        <w:t>are</w:t>
      </w:r>
      <w:r w:rsidR="001F10B4">
        <w:t xml:space="preserve"> available now at </w:t>
      </w:r>
      <w:hyperlink r:id="rId14" w:history="1">
        <w:r w:rsidR="001F10B4" w:rsidRPr="00B048F9">
          <w:rPr>
            <w:rStyle w:val="Hyperlink"/>
          </w:rPr>
          <w:t>www.gundbusiness.com</w:t>
        </w:r>
      </w:hyperlink>
      <w:r w:rsidR="00432CD5">
        <w:t>.</w:t>
      </w:r>
    </w:p>
    <w:p w:rsidR="00732AF5" w:rsidRDefault="00732AF5" w:rsidP="0033672E">
      <w:pPr>
        <w:autoSpaceDE w:val="0"/>
        <w:autoSpaceDN w:val="0"/>
        <w:adjustRightInd w:val="0"/>
        <w:spacing w:after="0" w:line="240" w:lineRule="auto"/>
        <w:rPr>
          <w:b/>
        </w:rPr>
      </w:pPr>
    </w:p>
    <w:p w:rsidR="00702258" w:rsidRPr="003F146A" w:rsidRDefault="00702258" w:rsidP="003F146A">
      <w:pPr>
        <w:autoSpaceDE w:val="0"/>
        <w:autoSpaceDN w:val="0"/>
        <w:adjustRightInd w:val="0"/>
        <w:spacing w:after="0" w:line="240" w:lineRule="auto"/>
      </w:pPr>
      <w:r w:rsidRPr="001A230C">
        <w:rPr>
          <w:b/>
        </w:rPr>
        <w:t>About GUND</w:t>
      </w:r>
    </w:p>
    <w:p w:rsidR="00702258" w:rsidRPr="001A230C" w:rsidRDefault="00702258" w:rsidP="00702258">
      <w:pPr>
        <w:spacing w:line="240" w:lineRule="auto"/>
        <w:contextualSpacing/>
        <w:rPr>
          <w:rFonts w:cs="Arial"/>
        </w:rPr>
      </w:pPr>
      <w:r w:rsidRPr="001A230C">
        <w:rPr>
          <w:rFonts w:cs="Arial"/>
        </w:rPr>
        <w:t>GUND®, a division of Enesco, LLC, is known worldwide for its top quality, soft, and huggable plush designs and gift products. Award-winning GUND products appeal to all ages, from infants up, and are perfect for b</w:t>
      </w:r>
      <w:r w:rsidR="00DD2EDD">
        <w:rPr>
          <w:rFonts w:cs="Arial"/>
        </w:rPr>
        <w:t>oth play and co</w:t>
      </w:r>
      <w:r w:rsidR="0065640C">
        <w:rPr>
          <w:rFonts w:cs="Arial"/>
        </w:rPr>
        <w:t>llecting. The 1</w:t>
      </w:r>
      <w:r w:rsidR="0039185B">
        <w:rPr>
          <w:rFonts w:cs="Arial"/>
        </w:rPr>
        <w:t>20</w:t>
      </w:r>
      <w:r w:rsidRPr="001A230C">
        <w:rPr>
          <w:rFonts w:cs="Arial"/>
        </w:rPr>
        <w:t xml:space="preserve">-year old company is based in Edison, New Jersey, and distributes throughout the United States and Canada as well as in Europe, Japan, Australia, and South America. GUND products may be found in gift, specialty, toy, book, museum, and department stores as </w:t>
      </w:r>
      <w:r w:rsidRPr="001A230C">
        <w:rPr>
          <w:rFonts w:cs="Arial"/>
        </w:rPr>
        <w:lastRenderedPageBreak/>
        <w:t xml:space="preserve">well as many other retail outlets. To find your nearest retailer or to purchase directly please visit </w:t>
      </w:r>
      <w:hyperlink r:id="rId15" w:history="1">
        <w:r w:rsidR="00171EF5" w:rsidRPr="00DA0082">
          <w:rPr>
            <w:rStyle w:val="Hyperlink"/>
            <w:rFonts w:cs="Arial"/>
          </w:rPr>
          <w:t>www.gundbusiness.com</w:t>
        </w:r>
      </w:hyperlink>
      <w:r w:rsidRPr="001A230C">
        <w:rPr>
          <w:rFonts w:cs="Arial"/>
        </w:rPr>
        <w:t>.</w:t>
      </w:r>
    </w:p>
    <w:p w:rsidR="00702258" w:rsidRPr="001A230C" w:rsidRDefault="00702258" w:rsidP="00702258">
      <w:pPr>
        <w:spacing w:line="240" w:lineRule="auto"/>
        <w:contextualSpacing/>
        <w:rPr>
          <w:b/>
        </w:rPr>
      </w:pPr>
    </w:p>
    <w:p w:rsidR="002E44DB" w:rsidRPr="003F146A" w:rsidRDefault="002E44DB" w:rsidP="003F146A">
      <w:pPr>
        <w:spacing w:line="240" w:lineRule="auto"/>
        <w:contextualSpacing/>
        <w:rPr>
          <w:rFonts w:cs="Arial"/>
        </w:rPr>
      </w:pPr>
    </w:p>
    <w:p w:rsidR="0039185B" w:rsidRPr="001A230C" w:rsidRDefault="0039185B" w:rsidP="0039185B">
      <w:pPr>
        <w:spacing w:line="240" w:lineRule="auto"/>
        <w:contextualSpacing/>
        <w:rPr>
          <w:b/>
        </w:rPr>
      </w:pPr>
      <w:r w:rsidRPr="001A230C">
        <w:rPr>
          <w:b/>
        </w:rPr>
        <w:t>About Enesco</w:t>
      </w:r>
    </w:p>
    <w:p w:rsidR="0039185B" w:rsidRPr="001A230C" w:rsidRDefault="0039185B" w:rsidP="0039185B">
      <w:pPr>
        <w:spacing w:line="240" w:lineRule="auto"/>
        <w:contextualSpacing/>
        <w:rPr>
          <w:b/>
        </w:rPr>
      </w:pPr>
    </w:p>
    <w:p w:rsidR="0039185B" w:rsidRDefault="0039185B" w:rsidP="0039185B">
      <w:pPr>
        <w:spacing w:line="240" w:lineRule="auto"/>
        <w:contextualSpacing/>
        <w:rPr>
          <w:rFonts w:cs="Arial"/>
        </w:rPr>
      </w:pPr>
      <w:r w:rsidRPr="001A230C">
        <w:rPr>
          <w:rFonts w:cs="Arial"/>
        </w:rPr>
        <w:t xml:space="preserve">Enesco, LLC, is a global leader in the giftware and home and garden décor industries. Serving more than 44,000 customers worldwide, Enesco distributes products to a wide variety of specialty card and gift retailers, home décor boutiques, mass-market chains, and direct mail retailers. With subsidiaries in the United Kingdom, France, Canada, and Hong Kong, Enesco serves markets operating in Europe, the Americas, Australia, and Asia. The company’s product lines include some of the world’s most recognized brands including Heartwood Creek® by Jim Shore, Foundations®, Our Name is Mud®, GUND®, </w:t>
      </w:r>
      <w:r>
        <w:rPr>
          <w:rFonts w:cs="Arial"/>
        </w:rPr>
        <w:t xml:space="preserve">Lolita, </w:t>
      </w:r>
      <w:r w:rsidRPr="001A230C">
        <w:rPr>
          <w:rFonts w:cs="Arial"/>
        </w:rPr>
        <w:t xml:space="preserve">Department 56® Villages, Country Artists®, Walt Disney Classics Collection®, Disney Traditions™, The Trail of Painted Ponies®, </w:t>
      </w:r>
      <w:r>
        <w:rPr>
          <w:rFonts w:cs="Arial"/>
        </w:rPr>
        <w:t>among</w:t>
      </w:r>
      <w:r w:rsidRPr="001A230C">
        <w:rPr>
          <w:rFonts w:cs="Arial"/>
        </w:rPr>
        <w:t xml:space="preserve"> others. Further information is available at </w:t>
      </w:r>
      <w:hyperlink r:id="rId16" w:history="1">
        <w:r w:rsidRPr="001A230C">
          <w:rPr>
            <w:rStyle w:val="Hyperlink"/>
            <w:rFonts w:cs="Arial"/>
          </w:rPr>
          <w:t>www.enesco.com</w:t>
        </w:r>
      </w:hyperlink>
      <w:r w:rsidRPr="001A230C">
        <w:rPr>
          <w:rFonts w:cs="Arial"/>
        </w:rPr>
        <w:t>.</w:t>
      </w:r>
    </w:p>
    <w:p w:rsidR="0039185B" w:rsidRDefault="0039185B" w:rsidP="0039185B">
      <w:pPr>
        <w:rPr>
          <w:b/>
        </w:rPr>
      </w:pPr>
    </w:p>
    <w:p w:rsidR="00875A92" w:rsidRPr="00875A92" w:rsidRDefault="00863408" w:rsidP="00863408">
      <w:pPr>
        <w:jc w:val="center"/>
      </w:pPr>
      <w:r>
        <w:t>–###–</w:t>
      </w:r>
    </w:p>
    <w:sectPr w:rsidR="00875A92" w:rsidRPr="00875A92" w:rsidSect="00710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188" w:rsidRDefault="00C97188" w:rsidP="007C7051">
      <w:pPr>
        <w:spacing w:after="0" w:line="240" w:lineRule="auto"/>
      </w:pPr>
      <w:r>
        <w:separator/>
      </w:r>
    </w:p>
  </w:endnote>
  <w:endnote w:type="continuationSeparator" w:id="0">
    <w:p w:rsidR="00C97188" w:rsidRDefault="00C97188" w:rsidP="007C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188" w:rsidRDefault="00C97188" w:rsidP="007C7051">
      <w:pPr>
        <w:spacing w:after="0" w:line="240" w:lineRule="auto"/>
      </w:pPr>
      <w:r>
        <w:separator/>
      </w:r>
    </w:p>
  </w:footnote>
  <w:footnote w:type="continuationSeparator" w:id="0">
    <w:p w:rsidR="00C97188" w:rsidRDefault="00C97188" w:rsidP="007C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EC2"/>
    <w:multiLevelType w:val="hybridMultilevel"/>
    <w:tmpl w:val="3BA0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0228"/>
    <w:multiLevelType w:val="hybridMultilevel"/>
    <w:tmpl w:val="D2C6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4BB6"/>
    <w:multiLevelType w:val="hybridMultilevel"/>
    <w:tmpl w:val="AB1C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7AA1"/>
    <w:multiLevelType w:val="hybridMultilevel"/>
    <w:tmpl w:val="670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97E28"/>
    <w:multiLevelType w:val="hybridMultilevel"/>
    <w:tmpl w:val="0D5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D6019"/>
    <w:multiLevelType w:val="hybridMultilevel"/>
    <w:tmpl w:val="E81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12701"/>
    <w:multiLevelType w:val="hybridMultilevel"/>
    <w:tmpl w:val="F97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6390A"/>
    <w:multiLevelType w:val="hybridMultilevel"/>
    <w:tmpl w:val="FA9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35B43"/>
    <w:multiLevelType w:val="hybridMultilevel"/>
    <w:tmpl w:val="C61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91BBE"/>
    <w:multiLevelType w:val="hybridMultilevel"/>
    <w:tmpl w:val="F30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9"/>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58"/>
    <w:rsid w:val="000005EF"/>
    <w:rsid w:val="0003246D"/>
    <w:rsid w:val="0003661F"/>
    <w:rsid w:val="0006305F"/>
    <w:rsid w:val="00066B4E"/>
    <w:rsid w:val="00071E2F"/>
    <w:rsid w:val="00073A8E"/>
    <w:rsid w:val="00074B1E"/>
    <w:rsid w:val="000A134A"/>
    <w:rsid w:val="000A164C"/>
    <w:rsid w:val="000B4C34"/>
    <w:rsid w:val="000B712C"/>
    <w:rsid w:val="000E2AF9"/>
    <w:rsid w:val="000E6B50"/>
    <w:rsid w:val="0010395F"/>
    <w:rsid w:val="00130792"/>
    <w:rsid w:val="00135655"/>
    <w:rsid w:val="00136FEF"/>
    <w:rsid w:val="00145687"/>
    <w:rsid w:val="0014757A"/>
    <w:rsid w:val="0016243E"/>
    <w:rsid w:val="001656E7"/>
    <w:rsid w:val="00171EF5"/>
    <w:rsid w:val="0017373E"/>
    <w:rsid w:val="001A230C"/>
    <w:rsid w:val="001A7CFB"/>
    <w:rsid w:val="001D0013"/>
    <w:rsid w:val="001D09AA"/>
    <w:rsid w:val="001E44FC"/>
    <w:rsid w:val="001E4909"/>
    <w:rsid w:val="001F10B4"/>
    <w:rsid w:val="00200BDB"/>
    <w:rsid w:val="00204416"/>
    <w:rsid w:val="002262A4"/>
    <w:rsid w:val="0023369B"/>
    <w:rsid w:val="0024023D"/>
    <w:rsid w:val="00240CC4"/>
    <w:rsid w:val="0026013F"/>
    <w:rsid w:val="00263C74"/>
    <w:rsid w:val="00275C18"/>
    <w:rsid w:val="0029102C"/>
    <w:rsid w:val="002E44DB"/>
    <w:rsid w:val="00302A65"/>
    <w:rsid w:val="00313142"/>
    <w:rsid w:val="003273E7"/>
    <w:rsid w:val="00327415"/>
    <w:rsid w:val="00331967"/>
    <w:rsid w:val="0033672E"/>
    <w:rsid w:val="003452AF"/>
    <w:rsid w:val="00376E43"/>
    <w:rsid w:val="003836ED"/>
    <w:rsid w:val="003836FA"/>
    <w:rsid w:val="0039185B"/>
    <w:rsid w:val="003973FC"/>
    <w:rsid w:val="003A134B"/>
    <w:rsid w:val="003A28CD"/>
    <w:rsid w:val="003A7D47"/>
    <w:rsid w:val="003A7D55"/>
    <w:rsid w:val="003E628C"/>
    <w:rsid w:val="003F0425"/>
    <w:rsid w:val="003F146A"/>
    <w:rsid w:val="003F1C6D"/>
    <w:rsid w:val="00411760"/>
    <w:rsid w:val="00415425"/>
    <w:rsid w:val="0042012C"/>
    <w:rsid w:val="0043269B"/>
    <w:rsid w:val="00432CD5"/>
    <w:rsid w:val="00442031"/>
    <w:rsid w:val="004443EA"/>
    <w:rsid w:val="00450C7D"/>
    <w:rsid w:val="0045143E"/>
    <w:rsid w:val="00453885"/>
    <w:rsid w:val="0046259B"/>
    <w:rsid w:val="0048650B"/>
    <w:rsid w:val="0049298C"/>
    <w:rsid w:val="004A0507"/>
    <w:rsid w:val="004C1257"/>
    <w:rsid w:val="004D2193"/>
    <w:rsid w:val="004D2DEF"/>
    <w:rsid w:val="004E41E8"/>
    <w:rsid w:val="004F20FC"/>
    <w:rsid w:val="0051217D"/>
    <w:rsid w:val="00523345"/>
    <w:rsid w:val="0052751A"/>
    <w:rsid w:val="005472D4"/>
    <w:rsid w:val="00551EA6"/>
    <w:rsid w:val="00556949"/>
    <w:rsid w:val="00585180"/>
    <w:rsid w:val="005A1A1C"/>
    <w:rsid w:val="005A2152"/>
    <w:rsid w:val="005C4476"/>
    <w:rsid w:val="005D1F5D"/>
    <w:rsid w:val="005E20FA"/>
    <w:rsid w:val="005E5C28"/>
    <w:rsid w:val="005E663E"/>
    <w:rsid w:val="00600057"/>
    <w:rsid w:val="0061638F"/>
    <w:rsid w:val="00632C5C"/>
    <w:rsid w:val="006508D6"/>
    <w:rsid w:val="0065640C"/>
    <w:rsid w:val="00665969"/>
    <w:rsid w:val="006806F8"/>
    <w:rsid w:val="00694290"/>
    <w:rsid w:val="006A3981"/>
    <w:rsid w:val="006A64CD"/>
    <w:rsid w:val="006A68EB"/>
    <w:rsid w:val="006A6CFE"/>
    <w:rsid w:val="006C12CC"/>
    <w:rsid w:val="006E5880"/>
    <w:rsid w:val="006E6797"/>
    <w:rsid w:val="00702258"/>
    <w:rsid w:val="00710ED1"/>
    <w:rsid w:val="00717311"/>
    <w:rsid w:val="00732AF5"/>
    <w:rsid w:val="00744305"/>
    <w:rsid w:val="007461F6"/>
    <w:rsid w:val="007468D6"/>
    <w:rsid w:val="0077127E"/>
    <w:rsid w:val="007841FE"/>
    <w:rsid w:val="007A1922"/>
    <w:rsid w:val="007A3BB1"/>
    <w:rsid w:val="007A75A2"/>
    <w:rsid w:val="007B394D"/>
    <w:rsid w:val="007C7051"/>
    <w:rsid w:val="00817B2F"/>
    <w:rsid w:val="0082637F"/>
    <w:rsid w:val="00837A14"/>
    <w:rsid w:val="00837CC1"/>
    <w:rsid w:val="00840FA3"/>
    <w:rsid w:val="00863408"/>
    <w:rsid w:val="0087427A"/>
    <w:rsid w:val="00875A92"/>
    <w:rsid w:val="008762F3"/>
    <w:rsid w:val="008922E5"/>
    <w:rsid w:val="00892672"/>
    <w:rsid w:val="0089279D"/>
    <w:rsid w:val="00894068"/>
    <w:rsid w:val="008A0FE9"/>
    <w:rsid w:val="008B3EEB"/>
    <w:rsid w:val="008B67FF"/>
    <w:rsid w:val="008D2782"/>
    <w:rsid w:val="008D3761"/>
    <w:rsid w:val="00906DBF"/>
    <w:rsid w:val="00915365"/>
    <w:rsid w:val="00933072"/>
    <w:rsid w:val="00951C04"/>
    <w:rsid w:val="00952389"/>
    <w:rsid w:val="009576D1"/>
    <w:rsid w:val="00994E54"/>
    <w:rsid w:val="00995852"/>
    <w:rsid w:val="009A22E3"/>
    <w:rsid w:val="009A290D"/>
    <w:rsid w:val="009B62C0"/>
    <w:rsid w:val="009D1951"/>
    <w:rsid w:val="009D7EAF"/>
    <w:rsid w:val="009F5C37"/>
    <w:rsid w:val="009F65AC"/>
    <w:rsid w:val="00A20703"/>
    <w:rsid w:val="00A42C9E"/>
    <w:rsid w:val="00A43F37"/>
    <w:rsid w:val="00A54AF9"/>
    <w:rsid w:val="00A74594"/>
    <w:rsid w:val="00A74D28"/>
    <w:rsid w:val="00A77B0D"/>
    <w:rsid w:val="00A87252"/>
    <w:rsid w:val="00A92E46"/>
    <w:rsid w:val="00A92F3E"/>
    <w:rsid w:val="00A939B8"/>
    <w:rsid w:val="00AC5220"/>
    <w:rsid w:val="00AC7AF6"/>
    <w:rsid w:val="00AE39BB"/>
    <w:rsid w:val="00AE6187"/>
    <w:rsid w:val="00AF1C31"/>
    <w:rsid w:val="00AF1C97"/>
    <w:rsid w:val="00AF25E5"/>
    <w:rsid w:val="00AF7792"/>
    <w:rsid w:val="00B005E4"/>
    <w:rsid w:val="00B00DDE"/>
    <w:rsid w:val="00B0253D"/>
    <w:rsid w:val="00B327D0"/>
    <w:rsid w:val="00B466CA"/>
    <w:rsid w:val="00B56AF0"/>
    <w:rsid w:val="00B640F1"/>
    <w:rsid w:val="00B82B58"/>
    <w:rsid w:val="00B83CEB"/>
    <w:rsid w:val="00B8745E"/>
    <w:rsid w:val="00BB0FAB"/>
    <w:rsid w:val="00BE12D1"/>
    <w:rsid w:val="00C3167D"/>
    <w:rsid w:val="00C3190F"/>
    <w:rsid w:val="00C3514E"/>
    <w:rsid w:val="00C35634"/>
    <w:rsid w:val="00C451AA"/>
    <w:rsid w:val="00C60C84"/>
    <w:rsid w:val="00C71735"/>
    <w:rsid w:val="00C72637"/>
    <w:rsid w:val="00C772E3"/>
    <w:rsid w:val="00C83017"/>
    <w:rsid w:val="00C86AE9"/>
    <w:rsid w:val="00C95C30"/>
    <w:rsid w:val="00C97188"/>
    <w:rsid w:val="00CA42B6"/>
    <w:rsid w:val="00CB36F0"/>
    <w:rsid w:val="00CC0588"/>
    <w:rsid w:val="00CC5450"/>
    <w:rsid w:val="00D02C0B"/>
    <w:rsid w:val="00D20AD2"/>
    <w:rsid w:val="00D24E3F"/>
    <w:rsid w:val="00D319C6"/>
    <w:rsid w:val="00D5292C"/>
    <w:rsid w:val="00D65761"/>
    <w:rsid w:val="00D665EC"/>
    <w:rsid w:val="00D832C9"/>
    <w:rsid w:val="00D84077"/>
    <w:rsid w:val="00DA5F49"/>
    <w:rsid w:val="00DB219C"/>
    <w:rsid w:val="00DB3B6E"/>
    <w:rsid w:val="00DB5362"/>
    <w:rsid w:val="00DC6904"/>
    <w:rsid w:val="00DD2EDD"/>
    <w:rsid w:val="00DE017E"/>
    <w:rsid w:val="00DE0A73"/>
    <w:rsid w:val="00DE31C4"/>
    <w:rsid w:val="00DE70FD"/>
    <w:rsid w:val="00E176FD"/>
    <w:rsid w:val="00E278E5"/>
    <w:rsid w:val="00E368DE"/>
    <w:rsid w:val="00E66D54"/>
    <w:rsid w:val="00E82682"/>
    <w:rsid w:val="00E8721A"/>
    <w:rsid w:val="00EA02AD"/>
    <w:rsid w:val="00EA5799"/>
    <w:rsid w:val="00EB064B"/>
    <w:rsid w:val="00EB0EAE"/>
    <w:rsid w:val="00EB15E2"/>
    <w:rsid w:val="00EC41FB"/>
    <w:rsid w:val="00ED0B17"/>
    <w:rsid w:val="00EE487E"/>
    <w:rsid w:val="00EE681E"/>
    <w:rsid w:val="00EE7FB4"/>
    <w:rsid w:val="00F13FDC"/>
    <w:rsid w:val="00F1437D"/>
    <w:rsid w:val="00F42A37"/>
    <w:rsid w:val="00F577B2"/>
    <w:rsid w:val="00F60A51"/>
    <w:rsid w:val="00F66ADB"/>
    <w:rsid w:val="00F71404"/>
    <w:rsid w:val="00F924CB"/>
    <w:rsid w:val="00F92926"/>
    <w:rsid w:val="00F93C56"/>
    <w:rsid w:val="00FA353B"/>
    <w:rsid w:val="00FB45C3"/>
    <w:rsid w:val="00FD2980"/>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4A39F-8083-4A14-ACE4-2A8DCB43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58"/>
    <w:rPr>
      <w:color w:val="0000FF" w:themeColor="hyperlink"/>
      <w:u w:val="single"/>
    </w:rPr>
  </w:style>
  <w:style w:type="paragraph" w:styleId="ListParagraph">
    <w:name w:val="List Paragraph"/>
    <w:basedOn w:val="Normal"/>
    <w:uiPriority w:val="34"/>
    <w:qFormat/>
    <w:rsid w:val="00702258"/>
    <w:pPr>
      <w:ind w:left="720"/>
      <w:contextualSpacing/>
    </w:pPr>
  </w:style>
  <w:style w:type="paragraph" w:styleId="BalloonText">
    <w:name w:val="Balloon Text"/>
    <w:basedOn w:val="Normal"/>
    <w:link w:val="BalloonTextChar"/>
    <w:uiPriority w:val="99"/>
    <w:semiHidden/>
    <w:unhideWhenUsed/>
    <w:rsid w:val="0070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58"/>
    <w:rPr>
      <w:rFonts w:ascii="Tahoma" w:hAnsi="Tahoma" w:cs="Tahoma"/>
      <w:sz w:val="16"/>
      <w:szCs w:val="16"/>
    </w:rPr>
  </w:style>
  <w:style w:type="character" w:customStyle="1" w:styleId="ml-infotab-product-description-attr-value">
    <w:name w:val="ml-infotab-product-description-attr-value"/>
    <w:basedOn w:val="DefaultParagraphFont"/>
    <w:rsid w:val="003A7D47"/>
  </w:style>
  <w:style w:type="paragraph" w:styleId="HTMLPreformatted">
    <w:name w:val="HTML Preformatted"/>
    <w:basedOn w:val="Normal"/>
    <w:link w:val="HTMLPreformattedChar"/>
    <w:uiPriority w:val="99"/>
    <w:semiHidden/>
    <w:unhideWhenUsed/>
    <w:rsid w:val="00C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CA42B6"/>
    <w:rPr>
      <w:rFonts w:ascii="Courier New" w:eastAsia="Times New Roman" w:hAnsi="Courier New" w:cs="Courier New"/>
      <w:sz w:val="20"/>
      <w:szCs w:val="20"/>
      <w:lang w:val="nl-NL" w:eastAsia="nl-NL"/>
    </w:rPr>
  </w:style>
  <w:style w:type="paragraph" w:styleId="Header">
    <w:name w:val="header"/>
    <w:basedOn w:val="Normal"/>
    <w:link w:val="HeaderChar"/>
    <w:uiPriority w:val="99"/>
    <w:unhideWhenUsed/>
    <w:rsid w:val="007C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51"/>
  </w:style>
  <w:style w:type="paragraph" w:styleId="Footer">
    <w:name w:val="footer"/>
    <w:basedOn w:val="Normal"/>
    <w:link w:val="FooterChar"/>
    <w:uiPriority w:val="99"/>
    <w:unhideWhenUsed/>
    <w:rsid w:val="007C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51"/>
  </w:style>
  <w:style w:type="paragraph" w:styleId="PlainText">
    <w:name w:val="Plain Text"/>
    <w:basedOn w:val="Normal"/>
    <w:link w:val="PlainTextChar"/>
    <w:uiPriority w:val="99"/>
    <w:unhideWhenUsed/>
    <w:rsid w:val="00200B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0BDB"/>
    <w:rPr>
      <w:rFonts w:ascii="Consolas" w:hAnsi="Consolas"/>
      <w:sz w:val="21"/>
      <w:szCs w:val="21"/>
    </w:rPr>
  </w:style>
  <w:style w:type="character" w:styleId="FollowedHyperlink">
    <w:name w:val="FollowedHyperlink"/>
    <w:basedOn w:val="DefaultParagraphFont"/>
    <w:uiPriority w:val="99"/>
    <w:semiHidden/>
    <w:unhideWhenUsed/>
    <w:rsid w:val="005C4476"/>
    <w:rPr>
      <w:color w:val="800080" w:themeColor="followedHyperlink"/>
      <w:u w:val="single"/>
    </w:rPr>
  </w:style>
  <w:style w:type="character" w:styleId="UnresolvedMention">
    <w:name w:val="Unresolved Mention"/>
    <w:basedOn w:val="DefaultParagraphFont"/>
    <w:uiPriority w:val="99"/>
    <w:semiHidden/>
    <w:unhideWhenUsed/>
    <w:rsid w:val="004929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2606">
      <w:bodyDiv w:val="1"/>
      <w:marLeft w:val="0"/>
      <w:marRight w:val="0"/>
      <w:marTop w:val="0"/>
      <w:marBottom w:val="0"/>
      <w:divBdr>
        <w:top w:val="none" w:sz="0" w:space="0" w:color="auto"/>
        <w:left w:val="none" w:sz="0" w:space="0" w:color="auto"/>
        <w:bottom w:val="none" w:sz="0" w:space="0" w:color="auto"/>
        <w:right w:val="none" w:sz="0" w:space="0" w:color="auto"/>
      </w:divBdr>
    </w:div>
    <w:div w:id="16058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e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undbusiness.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morrison@enesco.com" TargetMode="External"/><Relationship Id="rId14" Type="http://schemas.openxmlformats.org/officeDocument/2006/relationships/hyperlink" Target="http://www.gund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EC24-962C-48A4-AE0E-B242F96E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Enesco, LLC</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Enesco User</dc:creator>
  <cp:lastModifiedBy>Colleen Morrison</cp:lastModifiedBy>
  <cp:revision>2</cp:revision>
  <cp:lastPrinted>2018-02-14T14:05:00Z</cp:lastPrinted>
  <dcterms:created xsi:type="dcterms:W3CDTF">2018-02-14T15:24:00Z</dcterms:created>
  <dcterms:modified xsi:type="dcterms:W3CDTF">2018-02-14T15:24:00Z</dcterms:modified>
</cp:coreProperties>
</file>