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CE56" w14:textId="77777777" w:rsidR="00DF31CF" w:rsidRDefault="00DF31CF" w:rsidP="00DF31CF">
      <w:pPr>
        <w:jc w:val="right"/>
        <w:rPr>
          <w:b/>
          <w:noProof/>
          <w:szCs w:val="22"/>
        </w:rPr>
      </w:pPr>
    </w:p>
    <w:p w14:paraId="5B4D9F12" w14:textId="77777777" w:rsidR="00DF31CF" w:rsidRDefault="00DF31CF" w:rsidP="00DF31CF">
      <w:pPr>
        <w:jc w:val="right"/>
        <w:rPr>
          <w:b/>
          <w:noProof/>
          <w:szCs w:val="22"/>
        </w:rPr>
      </w:pPr>
    </w:p>
    <w:p w14:paraId="4BDC499C" w14:textId="77777777" w:rsidR="00DF31CF" w:rsidRPr="00C83346" w:rsidRDefault="00DF31CF" w:rsidP="00DF31CF">
      <w:pPr>
        <w:jc w:val="both"/>
        <w:rPr>
          <w:b/>
          <w:sz w:val="24"/>
          <w:szCs w:val="24"/>
        </w:rPr>
      </w:pPr>
    </w:p>
    <w:p w14:paraId="5D00B7DE" w14:textId="77777777" w:rsidR="00DF31CF" w:rsidRPr="00C83346" w:rsidRDefault="00DF31CF" w:rsidP="00DF31CF">
      <w:pPr>
        <w:jc w:val="both"/>
        <w:rPr>
          <w:b/>
          <w:sz w:val="24"/>
          <w:szCs w:val="24"/>
        </w:rPr>
      </w:pPr>
      <w:r w:rsidRPr="00C83346">
        <w:rPr>
          <w:b/>
          <w:sz w:val="24"/>
          <w:szCs w:val="24"/>
        </w:rPr>
        <w:t>FOR IMMEDIATE RELEASE</w:t>
      </w:r>
    </w:p>
    <w:p w14:paraId="7F9AA373" w14:textId="797F9B02" w:rsidR="00DF31CF" w:rsidRPr="00C83346" w:rsidRDefault="007C5A31" w:rsidP="00DF31CF">
      <w:pPr>
        <w:jc w:val="both"/>
        <w:rPr>
          <w:b/>
          <w:sz w:val="24"/>
          <w:szCs w:val="24"/>
        </w:rPr>
      </w:pPr>
      <w:r>
        <w:rPr>
          <w:b/>
          <w:sz w:val="24"/>
          <w:szCs w:val="24"/>
        </w:rPr>
        <w:t>February 14</w:t>
      </w:r>
      <w:r w:rsidR="00DF31CF">
        <w:rPr>
          <w:b/>
          <w:sz w:val="24"/>
          <w:szCs w:val="24"/>
        </w:rPr>
        <w:t>, 2017</w:t>
      </w:r>
    </w:p>
    <w:p w14:paraId="6A7D70E1" w14:textId="77777777" w:rsidR="00DF31CF" w:rsidRPr="00C83346" w:rsidRDefault="00DF31CF" w:rsidP="00DF31CF">
      <w:pPr>
        <w:ind w:firstLine="720"/>
        <w:jc w:val="both"/>
        <w:rPr>
          <w:szCs w:val="22"/>
        </w:rPr>
      </w:pPr>
    </w:p>
    <w:p w14:paraId="69605C8D" w14:textId="77777777" w:rsidR="00DF31CF" w:rsidRPr="00C83346" w:rsidRDefault="00DF31CF" w:rsidP="00DF31CF">
      <w:pPr>
        <w:jc w:val="both"/>
        <w:rPr>
          <w:szCs w:val="22"/>
        </w:rPr>
      </w:pPr>
      <w:r w:rsidRPr="00C83346">
        <w:rPr>
          <w:szCs w:val="22"/>
        </w:rPr>
        <w:t xml:space="preserve">For further information, please contact: </w:t>
      </w:r>
    </w:p>
    <w:p w14:paraId="30CB6DE2" w14:textId="61F9E580" w:rsidR="00DF31CF" w:rsidRPr="00C83346" w:rsidRDefault="00DF31CF" w:rsidP="00DF31CF">
      <w:pPr>
        <w:jc w:val="both"/>
        <w:rPr>
          <w:szCs w:val="22"/>
        </w:rPr>
      </w:pPr>
      <w:r w:rsidRPr="00C83346">
        <w:rPr>
          <w:szCs w:val="22"/>
        </w:rPr>
        <w:t>G</w:t>
      </w:r>
      <w:r>
        <w:rPr>
          <w:szCs w:val="22"/>
        </w:rPr>
        <w:t>eorge Karalias</w:t>
      </w:r>
    </w:p>
    <w:p w14:paraId="074336B8" w14:textId="12870C92" w:rsidR="00DF31CF" w:rsidRPr="00C83346" w:rsidRDefault="00DF31CF" w:rsidP="00DF31CF">
      <w:pPr>
        <w:jc w:val="both"/>
        <w:rPr>
          <w:color w:val="auto"/>
          <w:szCs w:val="22"/>
        </w:rPr>
      </w:pPr>
      <w:r>
        <w:rPr>
          <w:color w:val="auto"/>
          <w:szCs w:val="22"/>
        </w:rPr>
        <w:t>Vice President of Marketing</w:t>
      </w:r>
    </w:p>
    <w:p w14:paraId="3896EC7D" w14:textId="00FD5A8A" w:rsidR="00DF31CF" w:rsidRPr="00C83346" w:rsidRDefault="00DF31CF" w:rsidP="00DF31CF">
      <w:pPr>
        <w:jc w:val="both"/>
        <w:rPr>
          <w:color w:val="auto"/>
          <w:szCs w:val="22"/>
        </w:rPr>
      </w:pPr>
      <w:r>
        <w:rPr>
          <w:szCs w:val="22"/>
        </w:rPr>
        <w:t>george@schylling.com</w:t>
      </w:r>
    </w:p>
    <w:p w14:paraId="10FB415E" w14:textId="76EF806F" w:rsidR="00DF31CF" w:rsidRPr="00C83346" w:rsidRDefault="00DF31CF" w:rsidP="00DF31CF">
      <w:pPr>
        <w:jc w:val="both"/>
        <w:rPr>
          <w:color w:val="auto"/>
        </w:rPr>
      </w:pPr>
      <w:r w:rsidRPr="00C83346">
        <w:rPr>
          <w:color w:val="auto"/>
          <w:szCs w:val="22"/>
        </w:rPr>
        <w:t xml:space="preserve">Tel: </w:t>
      </w:r>
      <w:r>
        <w:rPr>
          <w:color w:val="auto"/>
          <w:szCs w:val="22"/>
        </w:rPr>
        <w:t>978-948-3270</w:t>
      </w:r>
      <w:r>
        <w:rPr>
          <w:color w:val="auto"/>
          <w:szCs w:val="22"/>
        </w:rPr>
        <w:tab/>
      </w:r>
      <w:r>
        <w:rPr>
          <w:color w:val="auto"/>
          <w:szCs w:val="22"/>
        </w:rPr>
        <w:tab/>
      </w:r>
      <w:r>
        <w:rPr>
          <w:color w:val="auto"/>
          <w:szCs w:val="22"/>
        </w:rPr>
        <w:tab/>
      </w:r>
      <w:r>
        <w:rPr>
          <w:color w:val="auto"/>
          <w:szCs w:val="22"/>
        </w:rPr>
        <w:tab/>
      </w:r>
      <w:r>
        <w:rPr>
          <w:color w:val="auto"/>
          <w:szCs w:val="22"/>
        </w:rPr>
        <w:tab/>
      </w:r>
      <w:r w:rsidR="0075314E">
        <w:rPr>
          <w:color w:val="auto"/>
          <w:szCs w:val="22"/>
        </w:rPr>
        <w:tab/>
      </w:r>
      <w:r w:rsidR="0075314E">
        <w:rPr>
          <w:color w:val="auto"/>
          <w:szCs w:val="22"/>
        </w:rPr>
        <w:tab/>
      </w:r>
    </w:p>
    <w:p w14:paraId="12077158" w14:textId="77777777" w:rsidR="00DF31CF" w:rsidRPr="00C83346" w:rsidRDefault="00DF31CF" w:rsidP="00DF31CF">
      <w:pPr>
        <w:outlineLvl w:val="0"/>
        <w:rPr>
          <w:rFonts w:eastAsia="MS Mincho"/>
          <w:b/>
          <w:i/>
          <w:color w:val="auto"/>
          <w:kern w:val="0"/>
          <w:sz w:val="24"/>
          <w:szCs w:val="24"/>
        </w:rPr>
      </w:pPr>
    </w:p>
    <w:p w14:paraId="28736788" w14:textId="77777777" w:rsidR="00192414" w:rsidRDefault="00192414" w:rsidP="00DF31CF">
      <w:pPr>
        <w:jc w:val="center"/>
        <w:rPr>
          <w:rFonts w:ascii="Times" w:hAnsi="Times" w:cs="AkzidenzGroteskBE-BoldCn"/>
          <w:b/>
          <w:bCs/>
          <w:i/>
          <w:color w:val="auto"/>
          <w:kern w:val="0"/>
          <w:sz w:val="24"/>
          <w:szCs w:val="44"/>
          <w:lang w:bidi="en-US"/>
        </w:rPr>
      </w:pPr>
      <w:r>
        <w:rPr>
          <w:rFonts w:ascii="Times" w:hAnsi="Times" w:cs="AkzidenzGroteskBE-BoldCn"/>
          <w:b/>
          <w:bCs/>
          <w:i/>
          <w:noProof/>
          <w:color w:val="auto"/>
          <w:kern w:val="0"/>
          <w:sz w:val="24"/>
          <w:szCs w:val="44"/>
        </w:rPr>
        <w:drawing>
          <wp:inline distT="0" distB="0" distL="0" distR="0" wp14:anchorId="2E4E9C84" wp14:editId="3288F3EA">
            <wp:extent cx="36195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noblock-logo.jpg"/>
                    <pic:cNvPicPr/>
                  </pic:nvPicPr>
                  <pic:blipFill rotWithShape="1">
                    <a:blip r:embed="rId6" cstate="print">
                      <a:extLst>
                        <a:ext uri="{28A0092B-C50C-407E-A947-70E740481C1C}">
                          <a14:useLocalDpi xmlns:a14="http://schemas.microsoft.com/office/drawing/2010/main" val="0"/>
                        </a:ext>
                      </a:extLst>
                    </a:blip>
                    <a:srcRect l="5425" t="14877" r="4938" b="12022"/>
                    <a:stretch/>
                  </pic:blipFill>
                  <pic:spPr bwMode="auto">
                    <a:xfrm>
                      <a:off x="0" y="0"/>
                      <a:ext cx="3653364" cy="1086395"/>
                    </a:xfrm>
                    <a:prstGeom prst="rect">
                      <a:avLst/>
                    </a:prstGeom>
                    <a:ln>
                      <a:noFill/>
                    </a:ln>
                    <a:extLst>
                      <a:ext uri="{53640926-AAD7-44D8-BBD7-CCE9431645EC}">
                        <a14:shadowObscured xmlns:a14="http://schemas.microsoft.com/office/drawing/2010/main"/>
                      </a:ext>
                    </a:extLst>
                  </pic:spPr>
                </pic:pic>
              </a:graphicData>
            </a:graphic>
          </wp:inline>
        </w:drawing>
      </w:r>
    </w:p>
    <w:p w14:paraId="314CF62F" w14:textId="77777777" w:rsidR="00192414" w:rsidRDefault="00192414" w:rsidP="00DF31CF">
      <w:pPr>
        <w:jc w:val="center"/>
        <w:rPr>
          <w:rFonts w:ascii="Times" w:hAnsi="Times" w:cs="AkzidenzGroteskBE-BoldCn"/>
          <w:b/>
          <w:bCs/>
          <w:i/>
          <w:color w:val="auto"/>
          <w:kern w:val="0"/>
          <w:sz w:val="24"/>
          <w:szCs w:val="44"/>
          <w:lang w:bidi="en-US"/>
        </w:rPr>
      </w:pPr>
    </w:p>
    <w:p w14:paraId="02C1D3BA" w14:textId="6E57971C" w:rsidR="00363BE3" w:rsidRPr="00316265" w:rsidRDefault="00192414" w:rsidP="00DF31CF">
      <w:pPr>
        <w:jc w:val="center"/>
        <w:rPr>
          <w:rFonts w:ascii="Times" w:hAnsi="Times" w:cs="AkzidenzGroteskBE-BoldCn"/>
          <w:b/>
          <w:bCs/>
          <w:i/>
          <w:color w:val="auto"/>
          <w:kern w:val="0"/>
          <w:sz w:val="24"/>
          <w:szCs w:val="44"/>
          <w:lang w:bidi="en-US"/>
        </w:rPr>
      </w:pPr>
      <w:r>
        <w:rPr>
          <w:rFonts w:ascii="Times" w:hAnsi="Times" w:cs="AkzidenzGroteskBE-BoldCn"/>
          <w:b/>
          <w:bCs/>
          <w:i/>
          <w:noProof/>
          <w:color w:val="auto"/>
          <w:kern w:val="0"/>
          <w:sz w:val="24"/>
          <w:szCs w:val="44"/>
        </w:rPr>
        <w:drawing>
          <wp:inline distT="0" distB="0" distL="0" distR="0" wp14:anchorId="64476821" wp14:editId="517140B2">
            <wp:extent cx="27432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nano logo.jpg"/>
                    <pic:cNvPicPr/>
                  </pic:nvPicPr>
                  <pic:blipFill rotWithShape="1">
                    <a:blip r:embed="rId7" cstate="print">
                      <a:extLst>
                        <a:ext uri="{28A0092B-C50C-407E-A947-70E740481C1C}">
                          <a14:useLocalDpi xmlns:a14="http://schemas.microsoft.com/office/drawing/2010/main" val="0"/>
                        </a:ext>
                      </a:extLst>
                    </a:blip>
                    <a:srcRect t="35069" b="35417"/>
                    <a:stretch/>
                  </pic:blipFill>
                  <pic:spPr bwMode="auto">
                    <a:xfrm>
                      <a:off x="0" y="0"/>
                      <a:ext cx="2743200" cy="809625"/>
                    </a:xfrm>
                    <a:prstGeom prst="rect">
                      <a:avLst/>
                    </a:prstGeom>
                    <a:ln>
                      <a:noFill/>
                    </a:ln>
                    <a:extLst>
                      <a:ext uri="{53640926-AAD7-44D8-BBD7-CCE9431645EC}">
                        <a14:shadowObscured xmlns:a14="http://schemas.microsoft.com/office/drawing/2010/main"/>
                      </a:ext>
                    </a:extLst>
                  </pic:spPr>
                </pic:pic>
              </a:graphicData>
            </a:graphic>
          </wp:inline>
        </w:drawing>
      </w:r>
    </w:p>
    <w:p w14:paraId="2BB7B47B" w14:textId="77777777" w:rsidR="00570A32" w:rsidRDefault="00570A32" w:rsidP="00316265">
      <w:pPr>
        <w:jc w:val="center"/>
        <w:rPr>
          <w:rFonts w:ascii="Times" w:hAnsi="Times"/>
          <w:b/>
          <w:bCs/>
          <w:i/>
          <w:color w:val="auto"/>
          <w:kern w:val="0"/>
          <w:sz w:val="24"/>
          <w:szCs w:val="32"/>
        </w:rPr>
      </w:pPr>
    </w:p>
    <w:p w14:paraId="3F1D66DD" w14:textId="1EBB2C8F" w:rsidR="00316265" w:rsidRPr="00316265" w:rsidRDefault="007C5A31" w:rsidP="00316265">
      <w:pPr>
        <w:jc w:val="center"/>
        <w:rPr>
          <w:rFonts w:ascii="Times" w:hAnsi="Times"/>
          <w:b/>
          <w:bCs/>
          <w:i/>
          <w:color w:val="auto"/>
          <w:kern w:val="0"/>
          <w:sz w:val="24"/>
          <w:szCs w:val="32"/>
        </w:rPr>
      </w:pPr>
      <w:r>
        <w:rPr>
          <w:rFonts w:ascii="Times" w:hAnsi="Times"/>
          <w:b/>
          <w:bCs/>
          <w:i/>
          <w:color w:val="auto"/>
          <w:kern w:val="0"/>
          <w:sz w:val="24"/>
          <w:szCs w:val="32"/>
        </w:rPr>
        <w:t>Schylling is h</w:t>
      </w:r>
      <w:r w:rsidR="00777F6E">
        <w:rPr>
          <w:rFonts w:ascii="Times" w:hAnsi="Times"/>
          <w:b/>
          <w:bCs/>
          <w:i/>
          <w:color w:val="auto"/>
          <w:kern w:val="0"/>
          <w:sz w:val="24"/>
          <w:szCs w:val="32"/>
        </w:rPr>
        <w:t>aving a ‘block party’ with new n</w:t>
      </w:r>
      <w:r>
        <w:rPr>
          <w:rFonts w:ascii="Times" w:hAnsi="Times"/>
          <w:b/>
          <w:bCs/>
          <w:i/>
          <w:color w:val="auto"/>
          <w:kern w:val="0"/>
          <w:sz w:val="24"/>
          <w:szCs w:val="32"/>
        </w:rPr>
        <w:t>anoblock introductions</w:t>
      </w:r>
      <w:r w:rsidR="007A343E">
        <w:rPr>
          <w:rFonts w:ascii="Times" w:hAnsi="Times"/>
          <w:b/>
          <w:bCs/>
          <w:i/>
          <w:color w:val="auto"/>
          <w:kern w:val="0"/>
          <w:sz w:val="24"/>
          <w:szCs w:val="32"/>
        </w:rPr>
        <w:t>…</w:t>
      </w:r>
    </w:p>
    <w:p w14:paraId="660009B8" w14:textId="77777777" w:rsidR="00316265" w:rsidRPr="00723403" w:rsidRDefault="00316265" w:rsidP="00316265">
      <w:pPr>
        <w:jc w:val="center"/>
        <w:rPr>
          <w:rFonts w:ascii="Times" w:hAnsi="Times"/>
          <w:b/>
          <w:bCs/>
          <w:smallCaps/>
          <w:color w:val="auto"/>
          <w:kern w:val="0"/>
          <w:sz w:val="32"/>
          <w:szCs w:val="32"/>
        </w:rPr>
      </w:pPr>
    </w:p>
    <w:p w14:paraId="2A81C517" w14:textId="604CCF78" w:rsidR="00DF31CF" w:rsidRPr="00777F6E" w:rsidRDefault="007C5A31" w:rsidP="00DF31CF">
      <w:pPr>
        <w:jc w:val="center"/>
        <w:rPr>
          <w:rFonts w:ascii="Times" w:hAnsi="Times"/>
          <w:b/>
          <w:bCs/>
          <w:color w:val="auto"/>
          <w:kern w:val="0"/>
          <w:sz w:val="36"/>
          <w:szCs w:val="36"/>
        </w:rPr>
      </w:pPr>
      <w:r w:rsidRPr="00777F6E">
        <w:rPr>
          <w:rFonts w:ascii="Times" w:hAnsi="Times"/>
          <w:b/>
          <w:bCs/>
          <w:color w:val="auto"/>
          <w:kern w:val="0"/>
          <w:sz w:val="36"/>
          <w:szCs w:val="36"/>
        </w:rPr>
        <w:t xml:space="preserve">Schylling </w:t>
      </w:r>
      <w:r w:rsidR="00777F6E">
        <w:rPr>
          <w:rFonts w:ascii="Times" w:hAnsi="Times"/>
          <w:b/>
          <w:bCs/>
          <w:color w:val="auto"/>
          <w:kern w:val="0"/>
          <w:sz w:val="36"/>
          <w:szCs w:val="36"/>
        </w:rPr>
        <w:t>Introduces the Latest</w:t>
      </w:r>
      <w:r w:rsidR="00777F6E" w:rsidRPr="00777F6E">
        <w:rPr>
          <w:rFonts w:ascii="Times" w:hAnsi="Times"/>
          <w:b/>
          <w:bCs/>
          <w:color w:val="auto"/>
          <w:kern w:val="0"/>
          <w:sz w:val="36"/>
          <w:szCs w:val="36"/>
        </w:rPr>
        <w:t xml:space="preserve"> n</w:t>
      </w:r>
      <w:r w:rsidRPr="00777F6E">
        <w:rPr>
          <w:rFonts w:ascii="Times" w:hAnsi="Times"/>
          <w:b/>
          <w:bCs/>
          <w:color w:val="auto"/>
          <w:kern w:val="0"/>
          <w:sz w:val="36"/>
          <w:szCs w:val="36"/>
        </w:rPr>
        <w:t>anoblock</w:t>
      </w:r>
      <w:r w:rsidR="00777F6E" w:rsidRPr="00777F6E">
        <w:rPr>
          <w:rFonts w:ascii="Times" w:hAnsi="Times"/>
          <w:b/>
          <w:bCs/>
          <w:color w:val="auto"/>
          <w:kern w:val="0"/>
          <w:sz w:val="36"/>
          <w:szCs w:val="36"/>
        </w:rPr>
        <w:t>™</w:t>
      </w:r>
      <w:r w:rsidRPr="00777F6E">
        <w:rPr>
          <w:rFonts w:ascii="Times" w:hAnsi="Times"/>
          <w:b/>
          <w:bCs/>
          <w:color w:val="auto"/>
          <w:kern w:val="0"/>
          <w:sz w:val="36"/>
          <w:szCs w:val="36"/>
        </w:rPr>
        <w:t xml:space="preserve"> </w:t>
      </w:r>
      <w:r w:rsidR="00777F6E">
        <w:rPr>
          <w:rFonts w:ascii="Times" w:hAnsi="Times"/>
          <w:b/>
          <w:bCs/>
          <w:color w:val="auto"/>
          <w:kern w:val="0"/>
          <w:sz w:val="36"/>
          <w:szCs w:val="36"/>
        </w:rPr>
        <w:t>a</w:t>
      </w:r>
      <w:r w:rsidR="00777F6E" w:rsidRPr="00777F6E">
        <w:rPr>
          <w:rFonts w:ascii="Times" w:hAnsi="Times"/>
          <w:b/>
          <w:bCs/>
          <w:color w:val="auto"/>
          <w:kern w:val="0"/>
          <w:sz w:val="36"/>
          <w:szCs w:val="36"/>
        </w:rPr>
        <w:t xml:space="preserve">nd </w:t>
      </w:r>
      <w:r w:rsidR="00777F6E" w:rsidRPr="00777F6E">
        <w:rPr>
          <w:rFonts w:ascii="Times" w:hAnsi="Times"/>
          <w:bCs/>
          <w:color w:val="auto"/>
          <w:kern w:val="0"/>
          <w:sz w:val="36"/>
          <w:szCs w:val="36"/>
        </w:rPr>
        <w:t>p</w:t>
      </w:r>
      <w:r w:rsidR="009653EB" w:rsidRPr="00777F6E">
        <w:rPr>
          <w:rFonts w:ascii="Times" w:hAnsi="Times"/>
          <w:bCs/>
          <w:color w:val="auto"/>
          <w:kern w:val="0"/>
          <w:sz w:val="36"/>
          <w:szCs w:val="36"/>
        </w:rPr>
        <w:t>aper</w:t>
      </w:r>
      <w:r w:rsidR="00777F6E" w:rsidRPr="00777F6E">
        <w:rPr>
          <w:rFonts w:ascii="Times" w:hAnsi="Times"/>
          <w:b/>
          <w:bCs/>
          <w:color w:val="auto"/>
          <w:kern w:val="0"/>
          <w:sz w:val="36"/>
          <w:szCs w:val="36"/>
        </w:rPr>
        <w:t>n</w:t>
      </w:r>
      <w:r w:rsidR="009653EB" w:rsidRPr="00777F6E">
        <w:rPr>
          <w:rFonts w:ascii="Times" w:hAnsi="Times"/>
          <w:b/>
          <w:bCs/>
          <w:color w:val="auto"/>
          <w:kern w:val="0"/>
          <w:sz w:val="36"/>
          <w:szCs w:val="36"/>
        </w:rPr>
        <w:t>ano</w:t>
      </w:r>
      <w:r w:rsidR="00777F6E" w:rsidRPr="00777F6E">
        <w:rPr>
          <w:rFonts w:ascii="Times" w:hAnsi="Times"/>
          <w:b/>
          <w:bCs/>
          <w:color w:val="auto"/>
          <w:kern w:val="0"/>
          <w:sz w:val="36"/>
          <w:szCs w:val="36"/>
        </w:rPr>
        <w:t>™</w:t>
      </w:r>
      <w:r w:rsidR="009653EB" w:rsidRPr="00777F6E">
        <w:rPr>
          <w:rFonts w:ascii="Times" w:hAnsi="Times"/>
          <w:b/>
          <w:bCs/>
          <w:color w:val="auto"/>
          <w:kern w:val="0"/>
          <w:sz w:val="36"/>
          <w:szCs w:val="36"/>
        </w:rPr>
        <w:t xml:space="preserve"> </w:t>
      </w:r>
      <w:r w:rsidRPr="00777F6E">
        <w:rPr>
          <w:rFonts w:ascii="Times" w:hAnsi="Times"/>
          <w:b/>
          <w:bCs/>
          <w:color w:val="auto"/>
          <w:kern w:val="0"/>
          <w:sz w:val="36"/>
          <w:szCs w:val="36"/>
        </w:rPr>
        <w:t>Building Sets</w:t>
      </w:r>
    </w:p>
    <w:p w14:paraId="03A563F6" w14:textId="77777777" w:rsidR="00DF31CF" w:rsidRPr="00C83346" w:rsidRDefault="00DF31CF" w:rsidP="00DF31CF">
      <w:pPr>
        <w:jc w:val="center"/>
        <w:outlineLvl w:val="0"/>
        <w:rPr>
          <w:bCs/>
          <w:smallCaps/>
          <w:color w:val="auto"/>
          <w:sz w:val="24"/>
          <w:szCs w:val="24"/>
        </w:rPr>
      </w:pPr>
    </w:p>
    <w:p w14:paraId="6BEF5B7A" w14:textId="77777777" w:rsidR="00777F6E" w:rsidRPr="00777F6E" w:rsidRDefault="00777F6E" w:rsidP="00777F6E">
      <w:pPr>
        <w:widowControl w:val="0"/>
        <w:autoSpaceDE w:val="0"/>
        <w:autoSpaceDN w:val="0"/>
        <w:adjustRightInd w:val="0"/>
        <w:spacing w:line="360" w:lineRule="auto"/>
        <w:rPr>
          <w:color w:val="auto"/>
          <w:sz w:val="24"/>
          <w:szCs w:val="24"/>
        </w:rPr>
      </w:pPr>
      <w:r w:rsidRPr="00777F6E">
        <w:rPr>
          <w:color w:val="auto"/>
          <w:sz w:val="24"/>
          <w:szCs w:val="24"/>
        </w:rPr>
        <w:t>North Andover, MA, February 14, 2017 –Schylling Inc. launches the latest from nanoblock - the original micro-sized building sets and paper</w:t>
      </w:r>
      <w:r w:rsidRPr="00777F6E">
        <w:rPr>
          <w:b/>
          <w:color w:val="auto"/>
          <w:sz w:val="24"/>
          <w:szCs w:val="24"/>
        </w:rPr>
        <w:t>nano</w:t>
      </w:r>
      <w:r w:rsidRPr="00777F6E">
        <w:rPr>
          <w:color w:val="auto"/>
          <w:sz w:val="24"/>
          <w:szCs w:val="24"/>
        </w:rPr>
        <w:t xml:space="preserve"> - </w:t>
      </w:r>
      <w:r w:rsidRPr="00777F6E">
        <w:rPr>
          <w:sz w:val="24"/>
          <w:szCs w:val="24"/>
        </w:rPr>
        <w:t xml:space="preserve">micro-detailed, paper </w:t>
      </w:r>
      <w:r w:rsidRPr="00777F6E">
        <w:rPr>
          <w:color w:val="auto"/>
          <w:sz w:val="24"/>
          <w:szCs w:val="24"/>
        </w:rPr>
        <w:t>building set</w:t>
      </w:r>
      <w:r w:rsidRPr="00777F6E">
        <w:rPr>
          <w:sz w:val="24"/>
          <w:szCs w:val="24"/>
        </w:rPr>
        <w:t>s.</w:t>
      </w:r>
    </w:p>
    <w:p w14:paraId="58953C8C" w14:textId="337C21BF" w:rsidR="00777F6E" w:rsidRPr="00777F6E" w:rsidRDefault="00777F6E" w:rsidP="00777F6E">
      <w:pPr>
        <w:widowControl w:val="0"/>
        <w:autoSpaceDE w:val="0"/>
        <w:autoSpaceDN w:val="0"/>
        <w:adjustRightInd w:val="0"/>
        <w:spacing w:line="360" w:lineRule="auto"/>
        <w:rPr>
          <w:color w:val="auto"/>
          <w:sz w:val="24"/>
          <w:szCs w:val="24"/>
        </w:rPr>
      </w:pPr>
      <w:r w:rsidRPr="00777F6E">
        <w:rPr>
          <w:color w:val="auto"/>
          <w:sz w:val="24"/>
          <w:szCs w:val="24"/>
        </w:rPr>
        <w:t>nanoblock is an extremely small building block that is just half the size of a standard block.  The smallest part is a mere 4x4mm! nanoblock has micro-sized precision in its building sets. The blocks have a double-ridged backing system for a perfect fit! nanoblock is a stimulating and entertaining hobby for adults, teens</w:t>
      </w:r>
      <w:r>
        <w:rPr>
          <w:color w:val="auto"/>
          <w:sz w:val="24"/>
          <w:szCs w:val="24"/>
        </w:rPr>
        <w:t>,</w:t>
      </w:r>
      <w:r w:rsidRPr="00777F6E">
        <w:rPr>
          <w:color w:val="auto"/>
          <w:sz w:val="24"/>
          <w:szCs w:val="24"/>
        </w:rPr>
        <w:t xml:space="preserve"> as well as for children 8 and up. nanoblock’s smaller parts make it possible to create projects with more detail than with standard size blocks.</w:t>
      </w:r>
    </w:p>
    <w:p w14:paraId="7040AFFB" w14:textId="0BB5BB39" w:rsidR="00777F6E" w:rsidRPr="00777F6E" w:rsidRDefault="00777F6E" w:rsidP="00777F6E">
      <w:pPr>
        <w:widowControl w:val="0"/>
        <w:autoSpaceDE w:val="0"/>
        <w:autoSpaceDN w:val="0"/>
        <w:adjustRightInd w:val="0"/>
        <w:spacing w:line="360" w:lineRule="auto"/>
        <w:rPr>
          <w:color w:val="auto"/>
          <w:sz w:val="24"/>
          <w:szCs w:val="24"/>
        </w:rPr>
      </w:pPr>
      <w:r w:rsidRPr="00777F6E">
        <w:rPr>
          <w:color w:val="auto"/>
          <w:sz w:val="24"/>
          <w:szCs w:val="24"/>
        </w:rPr>
        <w:tab/>
        <w:t>New introd</w:t>
      </w:r>
      <w:r>
        <w:rPr>
          <w:color w:val="auto"/>
          <w:sz w:val="24"/>
          <w:szCs w:val="24"/>
        </w:rPr>
        <w:t>uctions in the “Sights to See” s</w:t>
      </w:r>
      <w:r w:rsidRPr="00777F6E">
        <w:rPr>
          <w:color w:val="auto"/>
          <w:sz w:val="24"/>
          <w:szCs w:val="24"/>
        </w:rPr>
        <w:t>eries include the Taxi of London, the Minivan and the Kolner Dom</w:t>
      </w:r>
      <w:r>
        <w:rPr>
          <w:color w:val="auto"/>
          <w:sz w:val="24"/>
          <w:szCs w:val="24"/>
        </w:rPr>
        <w:t>. New to the “Mini Collection” s</w:t>
      </w:r>
      <w:r w:rsidRPr="00777F6E">
        <w:rPr>
          <w:color w:val="auto"/>
          <w:sz w:val="24"/>
          <w:szCs w:val="24"/>
        </w:rPr>
        <w:t xml:space="preserve">eries are the Synthesizer, the Pony, the </w:t>
      </w:r>
      <w:r w:rsidRPr="00777F6E">
        <w:rPr>
          <w:color w:val="auto"/>
          <w:sz w:val="24"/>
          <w:szCs w:val="24"/>
        </w:rPr>
        <w:lastRenderedPageBreak/>
        <w:t>Grizzly Bear, the Hamburger, the Birthday Cake, Sushi and Hot Dog. The “Advan</w:t>
      </w:r>
      <w:r>
        <w:rPr>
          <w:color w:val="auto"/>
          <w:sz w:val="24"/>
          <w:szCs w:val="24"/>
        </w:rPr>
        <w:t>ced Hobby” s</w:t>
      </w:r>
      <w:r w:rsidRPr="00777F6E">
        <w:rPr>
          <w:color w:val="auto"/>
          <w:sz w:val="24"/>
          <w:szCs w:val="24"/>
        </w:rPr>
        <w:t>eries offers a new “Empire State Building.”</w:t>
      </w:r>
    </w:p>
    <w:p w14:paraId="7CAC2A50" w14:textId="77777777" w:rsidR="00777F6E" w:rsidRPr="00777F6E" w:rsidRDefault="00777F6E" w:rsidP="00777F6E">
      <w:pPr>
        <w:widowControl w:val="0"/>
        <w:autoSpaceDE w:val="0"/>
        <w:autoSpaceDN w:val="0"/>
        <w:adjustRightInd w:val="0"/>
        <w:spacing w:line="360" w:lineRule="auto"/>
        <w:rPr>
          <w:color w:val="auto"/>
          <w:sz w:val="24"/>
          <w:szCs w:val="24"/>
        </w:rPr>
      </w:pPr>
      <w:r w:rsidRPr="00777F6E">
        <w:rPr>
          <w:color w:val="auto"/>
          <w:sz w:val="24"/>
          <w:szCs w:val="24"/>
        </w:rPr>
        <w:tab/>
        <w:t>paper</w:t>
      </w:r>
      <w:r w:rsidRPr="00777F6E">
        <w:rPr>
          <w:b/>
          <w:color w:val="auto"/>
          <w:sz w:val="24"/>
          <w:szCs w:val="24"/>
        </w:rPr>
        <w:t>nano</w:t>
      </w:r>
      <w:r w:rsidRPr="00777F6E">
        <w:rPr>
          <w:color w:val="auto"/>
          <w:sz w:val="24"/>
          <w:szCs w:val="24"/>
        </w:rPr>
        <w:t xml:space="preserve"> has two new exciting sets. They are the Itsukushima Shrine Deluxe Edition and the Byodo-In Deluxe Edition.</w:t>
      </w:r>
    </w:p>
    <w:p w14:paraId="73E04242" w14:textId="77777777" w:rsidR="00777F6E" w:rsidRPr="00777F6E" w:rsidRDefault="00777F6E" w:rsidP="00777F6E">
      <w:pPr>
        <w:widowControl w:val="0"/>
        <w:autoSpaceDE w:val="0"/>
        <w:autoSpaceDN w:val="0"/>
        <w:adjustRightInd w:val="0"/>
        <w:spacing w:line="360" w:lineRule="auto"/>
        <w:rPr>
          <w:color w:val="auto"/>
          <w:sz w:val="24"/>
          <w:szCs w:val="24"/>
        </w:rPr>
      </w:pPr>
      <w:r w:rsidRPr="00777F6E">
        <w:rPr>
          <w:color w:val="auto"/>
          <w:sz w:val="24"/>
          <w:szCs w:val="24"/>
        </w:rPr>
        <w:tab/>
        <w:t>“The nanoblock and paper</w:t>
      </w:r>
      <w:r w:rsidRPr="00777F6E">
        <w:rPr>
          <w:b/>
          <w:color w:val="auto"/>
          <w:sz w:val="24"/>
          <w:szCs w:val="24"/>
        </w:rPr>
        <w:t>nano</w:t>
      </w:r>
      <w:r w:rsidRPr="00777F6E">
        <w:rPr>
          <w:color w:val="auto"/>
          <w:sz w:val="24"/>
          <w:szCs w:val="24"/>
        </w:rPr>
        <w:t xml:space="preserve"> lines continue to grow with great building sets,” said Paul Weingard, President of Schylling. “The new challenges in building some of these sets, especially the two additions to the paper</w:t>
      </w:r>
      <w:r w:rsidRPr="00777F6E">
        <w:rPr>
          <w:b/>
          <w:color w:val="auto"/>
          <w:sz w:val="24"/>
          <w:szCs w:val="24"/>
        </w:rPr>
        <w:t>nano</w:t>
      </w:r>
      <w:r w:rsidRPr="00777F6E">
        <w:rPr>
          <w:color w:val="auto"/>
          <w:sz w:val="24"/>
          <w:szCs w:val="24"/>
        </w:rPr>
        <w:t xml:space="preserve"> products, will entertain construction hobby enthusiasts for hours. The intricacies and details of the models are unique and offer a high level of precision and craft. The care that has gone into the design is unmatched in the hobby world.”</w:t>
      </w:r>
    </w:p>
    <w:p w14:paraId="7D5AE046" w14:textId="77777777" w:rsidR="00777F6E" w:rsidRPr="00777F6E" w:rsidRDefault="00777F6E" w:rsidP="00777F6E">
      <w:pPr>
        <w:widowControl w:val="0"/>
        <w:autoSpaceDE w:val="0"/>
        <w:autoSpaceDN w:val="0"/>
        <w:adjustRightInd w:val="0"/>
        <w:spacing w:line="360" w:lineRule="auto"/>
        <w:ind w:firstLine="720"/>
        <w:rPr>
          <w:color w:val="auto"/>
          <w:sz w:val="24"/>
          <w:szCs w:val="24"/>
        </w:rPr>
      </w:pPr>
      <w:r w:rsidRPr="00777F6E">
        <w:rPr>
          <w:sz w:val="24"/>
          <w:szCs w:val="24"/>
        </w:rPr>
        <w:t xml:space="preserve">The nanoblock and </w:t>
      </w:r>
      <w:r w:rsidRPr="00777F6E">
        <w:rPr>
          <w:color w:val="auto"/>
          <w:sz w:val="24"/>
          <w:szCs w:val="24"/>
        </w:rPr>
        <w:t>paper</w:t>
      </w:r>
      <w:r w:rsidRPr="00777F6E">
        <w:rPr>
          <w:b/>
          <w:color w:val="auto"/>
          <w:sz w:val="24"/>
          <w:szCs w:val="24"/>
        </w:rPr>
        <w:t>nano</w:t>
      </w:r>
      <w:r w:rsidRPr="00777F6E">
        <w:rPr>
          <w:sz w:val="24"/>
          <w:szCs w:val="24"/>
        </w:rPr>
        <w:t xml:space="preserve"> sets can be found at http://www.schylling.com.  </w:t>
      </w:r>
      <w:r w:rsidRPr="00777F6E">
        <w:rPr>
          <w:color w:val="auto"/>
          <w:sz w:val="24"/>
          <w:szCs w:val="24"/>
        </w:rPr>
        <w:t>See all the nanoblock and paper</w:t>
      </w:r>
      <w:r w:rsidRPr="00777F6E">
        <w:rPr>
          <w:b/>
          <w:color w:val="auto"/>
          <w:sz w:val="24"/>
          <w:szCs w:val="24"/>
        </w:rPr>
        <w:t>nano</w:t>
      </w:r>
      <w:r w:rsidRPr="00777F6E">
        <w:rPr>
          <w:color w:val="auto"/>
          <w:sz w:val="24"/>
          <w:szCs w:val="24"/>
        </w:rPr>
        <w:t xml:space="preserve"> sets at Schylling’s booth #411 at New York Toy Fair. To schedule a meeting with a Schylling representative, email to </w:t>
      </w:r>
      <w:hyperlink r:id="rId8" w:history="1">
        <w:r w:rsidRPr="00777F6E">
          <w:rPr>
            <w:color w:val="0000FF"/>
            <w:sz w:val="24"/>
            <w:szCs w:val="24"/>
            <w:u w:val="single"/>
          </w:rPr>
          <w:t>jaime@schylling.com</w:t>
        </w:r>
      </w:hyperlink>
      <w:r w:rsidRPr="00777F6E">
        <w:rPr>
          <w:color w:val="auto"/>
          <w:sz w:val="24"/>
          <w:szCs w:val="24"/>
        </w:rPr>
        <w:t xml:space="preserve"> Other opportunities to see all Schylling products will be at the Schylling booths at Toy Fest West and the Los Angeles Toy Gift Show.</w:t>
      </w:r>
    </w:p>
    <w:p w14:paraId="225AD8D7" w14:textId="77777777" w:rsidR="00777F6E" w:rsidRPr="00777F6E" w:rsidRDefault="00777F6E" w:rsidP="00777F6E">
      <w:pPr>
        <w:jc w:val="both"/>
        <w:rPr>
          <w:b/>
        </w:rPr>
      </w:pPr>
    </w:p>
    <w:p w14:paraId="123D69E1" w14:textId="77777777" w:rsidR="00777F6E" w:rsidRPr="00777F6E" w:rsidRDefault="00777F6E" w:rsidP="00777F6E">
      <w:pPr>
        <w:jc w:val="both"/>
        <w:rPr>
          <w:b/>
        </w:rPr>
      </w:pPr>
      <w:r w:rsidRPr="00777F6E">
        <w:rPr>
          <w:b/>
        </w:rPr>
        <w:t>About Schylling Inc.</w:t>
      </w:r>
    </w:p>
    <w:p w14:paraId="591391F0" w14:textId="77777777" w:rsidR="00777F6E" w:rsidRPr="00777F6E" w:rsidRDefault="00777F6E" w:rsidP="00777F6E">
      <w:pPr>
        <w:jc w:val="both"/>
      </w:pPr>
      <w:r w:rsidRPr="00777F6E">
        <w:t xml:space="preserve">For over forty years, Schylling Inc. has specialized in timeless toys. We started out making delightful playthings from a bygone era. Over time we’ve built a distinctive collection of innovative gifts and traditional toys with nostalgic appeal for all ages. As an award-winning toy company located in North Andover, MA on the beautiful North Shore of Boston, Schylling works to create the future in toys by captivating new designs and intriguing refreshes and innovations of toys from the past. Schylling offers original and distributed lines of toys. Among these lines are the iconic tin toys that have been an important part of the history of the company. Schylling is the world leader in the manufacture of Jack-in-the-Box toys and tin Kaleidoscopes, among others. Toy lines include the nanoblock, papernano and terablock family of products, the Steelworks line of construction toys, the original Lava Lamp series, Turbospoke, Crazy Foam, Fisher-Price Classics, the Zuru Bunch-o-Balloons, illooms LED balloons, the Lottie line of dolls, the Style Model line, the recently added Tiger Tribe arts and crafts playset line. Schylling’s long list of toy categories including Classics, Games, Retro Toys, Ride-Ons, Pretend Play, Just for Fun, Magic, Arts &amp; Crafts, Great Outdoors, Tents, Die-Cast, Money Matters, Music, Sock Monkey, and BeBots tin wind-ups featuring Star Wars and Pixar characters as well as Curious George. Schylling is proud of its heritage and in offering high quality, safe and creative products that lead the toy industry. Visit the company website at </w:t>
      </w:r>
      <w:hyperlink r:id="rId9" w:history="1">
        <w:r w:rsidRPr="00777F6E">
          <w:rPr>
            <w:color w:val="0000FF"/>
            <w:u w:val="single"/>
          </w:rPr>
          <w:t>www.Schylling.com</w:t>
        </w:r>
      </w:hyperlink>
      <w:r w:rsidRPr="00777F6E">
        <w:t xml:space="preserve"> or Facebook page at </w:t>
      </w:r>
      <w:hyperlink r:id="rId10" w:history="1">
        <w:r w:rsidRPr="00777F6E">
          <w:rPr>
            <w:color w:val="0000FF"/>
            <w:u w:val="single"/>
          </w:rPr>
          <w:t>www.facebook.com/SchyllingToys</w:t>
        </w:r>
      </w:hyperlink>
    </w:p>
    <w:p w14:paraId="5ED27CAD" w14:textId="77777777" w:rsidR="00777F6E" w:rsidRPr="00777F6E" w:rsidRDefault="00777F6E" w:rsidP="00777F6E">
      <w:pPr>
        <w:jc w:val="both"/>
        <w:rPr>
          <w:b/>
        </w:rPr>
      </w:pPr>
    </w:p>
    <w:p w14:paraId="4C05E68B" w14:textId="77777777" w:rsidR="00777F6E" w:rsidRPr="00777F6E" w:rsidRDefault="00777F6E" w:rsidP="00777F6E">
      <w:pPr>
        <w:jc w:val="both"/>
        <w:rPr>
          <w:b/>
        </w:rPr>
      </w:pPr>
      <w:r w:rsidRPr="00777F6E">
        <w:rPr>
          <w:b/>
        </w:rPr>
        <w:t>About nanoblock</w:t>
      </w:r>
    </w:p>
    <w:p w14:paraId="196A3957" w14:textId="77777777" w:rsidR="00777F6E" w:rsidRPr="00777F6E" w:rsidRDefault="00777F6E" w:rsidP="00777F6E">
      <w:pPr>
        <w:jc w:val="both"/>
        <w:rPr>
          <w:b/>
        </w:rPr>
      </w:pPr>
      <w:r w:rsidRPr="00777F6E">
        <w:t xml:space="preserve">nanoblock is the original micro-sized building block, developed by Kawada of Japan and distributed in the USA by Schylling Inc. For the construction set fan seeking a superior building experience, nanoblock offers a greater challenge, sophistication and detail than any other system. Create exquisite 3D works of art with amazing realism and authenticity. With bricks as small as 4mm x 4mm x 5mm and manufactured to the highest tolerances, you can build ornate and incredibly detailed sculptures that will fit in the palm of your hand. These unique bricks let you build precise models of astonishing design and quality. Each project comes with detailed, step by step instructions. Visit the company website at </w:t>
      </w:r>
      <w:hyperlink r:id="rId11" w:history="1">
        <w:r w:rsidRPr="00777F6E">
          <w:rPr>
            <w:color w:val="0000FF"/>
            <w:u w:val="single"/>
          </w:rPr>
          <w:t>www.nanoblockus.com</w:t>
        </w:r>
      </w:hyperlink>
      <w:r w:rsidRPr="00777F6E">
        <w:t xml:space="preserve"> </w:t>
      </w:r>
    </w:p>
    <w:p w14:paraId="6A05BEBF" w14:textId="17A9CF26" w:rsidR="004D4654" w:rsidRDefault="004D4654" w:rsidP="00DF31CF">
      <w:pPr>
        <w:jc w:val="both"/>
        <w:rPr>
          <w:b/>
        </w:rPr>
      </w:pPr>
    </w:p>
    <w:p w14:paraId="4F8658F6" w14:textId="2D89D257" w:rsidR="007B4DF0" w:rsidRPr="00192414" w:rsidRDefault="00DF31CF" w:rsidP="00192414">
      <w:pPr>
        <w:jc w:val="center"/>
        <w:rPr>
          <w:rFonts w:ascii="Times" w:hAnsi="Times"/>
          <w:sz w:val="24"/>
          <w:szCs w:val="24"/>
        </w:rPr>
      </w:pPr>
      <w:r w:rsidRPr="00C83346">
        <w:rPr>
          <w:sz w:val="24"/>
          <w:szCs w:val="24"/>
        </w:rPr>
        <w:t>###</w:t>
      </w:r>
      <w:r w:rsidR="00192414">
        <w:rPr>
          <w:sz w:val="24"/>
          <w:szCs w:val="24"/>
        </w:rPr>
        <w:t xml:space="preserve"> </w:t>
      </w:r>
      <w:bookmarkStart w:id="0" w:name="_GoBack"/>
      <w:bookmarkEnd w:id="0"/>
    </w:p>
    <w:sectPr w:rsidR="007B4DF0" w:rsidRPr="00192414" w:rsidSect="00810A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7D1C9" w14:textId="77777777" w:rsidR="00E260E7" w:rsidRDefault="00E260E7" w:rsidP="00DF31CF">
      <w:r>
        <w:separator/>
      </w:r>
    </w:p>
  </w:endnote>
  <w:endnote w:type="continuationSeparator" w:id="0">
    <w:p w14:paraId="7F34F177" w14:textId="77777777" w:rsidR="00E260E7" w:rsidRDefault="00E260E7" w:rsidP="00DF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kzidenzGroteskBE-BoldCn">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6F1E" w14:textId="77777777" w:rsidR="00DF31CF" w:rsidRDefault="00DF31CF">
    <w:pPr>
      <w:pStyle w:val="Footer"/>
    </w:pPr>
    <w:r>
      <w:rPr>
        <w:noProof/>
      </w:rPr>
      <w:drawing>
        <wp:anchor distT="0" distB="0" distL="114300" distR="114300" simplePos="0" relativeHeight="251661312" behindDoc="0" locked="0" layoutInCell="1" allowOverlap="1" wp14:anchorId="23AA7B4D" wp14:editId="5E490A32">
          <wp:simplePos x="0" y="0"/>
          <wp:positionH relativeFrom="page">
            <wp:posOffset>-24765</wp:posOffset>
          </wp:positionH>
          <wp:positionV relativeFrom="page">
            <wp:posOffset>8719185</wp:posOffset>
          </wp:positionV>
          <wp:extent cx="7802880" cy="13366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ndFoot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880" cy="1336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E924" w14:textId="77777777" w:rsidR="00E260E7" w:rsidRDefault="00E260E7" w:rsidP="00DF31CF">
      <w:r>
        <w:separator/>
      </w:r>
    </w:p>
  </w:footnote>
  <w:footnote w:type="continuationSeparator" w:id="0">
    <w:p w14:paraId="573A3AAB" w14:textId="77777777" w:rsidR="00E260E7" w:rsidRDefault="00E260E7" w:rsidP="00DF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7F67" w14:textId="77777777" w:rsidR="00DF31CF" w:rsidRDefault="00DF31CF">
    <w:pPr>
      <w:pStyle w:val="Header"/>
    </w:pPr>
    <w:r>
      <w:rPr>
        <w:noProof/>
      </w:rPr>
      <w:drawing>
        <wp:anchor distT="0" distB="0" distL="114300" distR="114300" simplePos="0" relativeHeight="251659264" behindDoc="0" locked="0" layoutInCell="1" allowOverlap="1" wp14:anchorId="438A47FE" wp14:editId="2AF8BE55">
          <wp:simplePos x="0" y="0"/>
          <wp:positionH relativeFrom="page">
            <wp:posOffset>19050</wp:posOffset>
          </wp:positionH>
          <wp:positionV relativeFrom="page">
            <wp:posOffset>11430</wp:posOffset>
          </wp:positionV>
          <wp:extent cx="775335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and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896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CF"/>
    <w:rsid w:val="00042BC8"/>
    <w:rsid w:val="00080D9E"/>
    <w:rsid w:val="000E25B4"/>
    <w:rsid w:val="00110859"/>
    <w:rsid w:val="00120231"/>
    <w:rsid w:val="00192414"/>
    <w:rsid w:val="001C2F73"/>
    <w:rsid w:val="001D11C3"/>
    <w:rsid w:val="002351DA"/>
    <w:rsid w:val="00276BE8"/>
    <w:rsid w:val="00276FA4"/>
    <w:rsid w:val="00292AC5"/>
    <w:rsid w:val="002F179E"/>
    <w:rsid w:val="00316265"/>
    <w:rsid w:val="00363BE3"/>
    <w:rsid w:val="00367371"/>
    <w:rsid w:val="00377FB8"/>
    <w:rsid w:val="00391E8C"/>
    <w:rsid w:val="003B4B3B"/>
    <w:rsid w:val="003C2748"/>
    <w:rsid w:val="003E343F"/>
    <w:rsid w:val="004201D9"/>
    <w:rsid w:val="00427BFB"/>
    <w:rsid w:val="00462C8B"/>
    <w:rsid w:val="004A2A67"/>
    <w:rsid w:val="004C19EC"/>
    <w:rsid w:val="004D4654"/>
    <w:rsid w:val="004E5B04"/>
    <w:rsid w:val="005211DA"/>
    <w:rsid w:val="00527A73"/>
    <w:rsid w:val="00570A32"/>
    <w:rsid w:val="005C615A"/>
    <w:rsid w:val="005F6D0B"/>
    <w:rsid w:val="00602DDE"/>
    <w:rsid w:val="0061213A"/>
    <w:rsid w:val="00614E80"/>
    <w:rsid w:val="00635BBE"/>
    <w:rsid w:val="0065308B"/>
    <w:rsid w:val="006A1F4B"/>
    <w:rsid w:val="006B2808"/>
    <w:rsid w:val="006B4824"/>
    <w:rsid w:val="006C4E03"/>
    <w:rsid w:val="0072187A"/>
    <w:rsid w:val="00726C2A"/>
    <w:rsid w:val="0075314E"/>
    <w:rsid w:val="00777F6E"/>
    <w:rsid w:val="007A343E"/>
    <w:rsid w:val="007C5A31"/>
    <w:rsid w:val="007F1BCC"/>
    <w:rsid w:val="00810A1D"/>
    <w:rsid w:val="0081192D"/>
    <w:rsid w:val="008215CB"/>
    <w:rsid w:val="008313E3"/>
    <w:rsid w:val="00835868"/>
    <w:rsid w:val="00865D57"/>
    <w:rsid w:val="008A4B54"/>
    <w:rsid w:val="008A5A56"/>
    <w:rsid w:val="008B4779"/>
    <w:rsid w:val="00955B39"/>
    <w:rsid w:val="009567BF"/>
    <w:rsid w:val="009653EB"/>
    <w:rsid w:val="009B4175"/>
    <w:rsid w:val="00A24623"/>
    <w:rsid w:val="00A4073C"/>
    <w:rsid w:val="00A70D8B"/>
    <w:rsid w:val="00AC4339"/>
    <w:rsid w:val="00AF6907"/>
    <w:rsid w:val="00B21EDA"/>
    <w:rsid w:val="00B70768"/>
    <w:rsid w:val="00BB55FE"/>
    <w:rsid w:val="00BD7D86"/>
    <w:rsid w:val="00C67293"/>
    <w:rsid w:val="00CB47CF"/>
    <w:rsid w:val="00CD1929"/>
    <w:rsid w:val="00CD3979"/>
    <w:rsid w:val="00D94E97"/>
    <w:rsid w:val="00DE6F5B"/>
    <w:rsid w:val="00DF31CF"/>
    <w:rsid w:val="00E1046F"/>
    <w:rsid w:val="00E260E7"/>
    <w:rsid w:val="00E931EE"/>
    <w:rsid w:val="00EA4C9B"/>
    <w:rsid w:val="00EB720E"/>
    <w:rsid w:val="00EF2159"/>
    <w:rsid w:val="00EF368C"/>
    <w:rsid w:val="00EF4EEB"/>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0C2"/>
  <w15:docId w15:val="{71D78B6B-1BBE-4CE9-A574-6344A920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31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31CF"/>
    <w:rPr>
      <w:color w:val="0000FF"/>
      <w:u w:val="single"/>
    </w:rPr>
  </w:style>
  <w:style w:type="paragraph" w:styleId="BalloonText">
    <w:name w:val="Balloon Text"/>
    <w:basedOn w:val="Normal"/>
    <w:link w:val="BalloonTextChar"/>
    <w:uiPriority w:val="99"/>
    <w:semiHidden/>
    <w:unhideWhenUsed/>
    <w:rsid w:val="00DF31CF"/>
    <w:rPr>
      <w:rFonts w:ascii="Tahoma" w:hAnsi="Tahoma" w:cs="Tahoma"/>
      <w:sz w:val="16"/>
      <w:szCs w:val="16"/>
    </w:rPr>
  </w:style>
  <w:style w:type="character" w:customStyle="1" w:styleId="BalloonTextChar">
    <w:name w:val="Balloon Text Char"/>
    <w:basedOn w:val="DefaultParagraphFont"/>
    <w:link w:val="BalloonText"/>
    <w:uiPriority w:val="99"/>
    <w:semiHidden/>
    <w:rsid w:val="00DF31CF"/>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F31CF"/>
    <w:pPr>
      <w:tabs>
        <w:tab w:val="center" w:pos="4680"/>
        <w:tab w:val="right" w:pos="9360"/>
      </w:tabs>
    </w:pPr>
  </w:style>
  <w:style w:type="character" w:customStyle="1" w:styleId="HeaderChar">
    <w:name w:val="Header Char"/>
    <w:basedOn w:val="DefaultParagraphFont"/>
    <w:link w:val="Header"/>
    <w:uiPriority w:val="99"/>
    <w:rsid w:val="00DF31C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F31CF"/>
    <w:pPr>
      <w:tabs>
        <w:tab w:val="center" w:pos="4680"/>
        <w:tab w:val="right" w:pos="9360"/>
      </w:tabs>
    </w:pPr>
  </w:style>
  <w:style w:type="character" w:customStyle="1" w:styleId="FooterChar">
    <w:name w:val="Footer Char"/>
    <w:basedOn w:val="DefaultParagraphFont"/>
    <w:link w:val="Footer"/>
    <w:uiPriority w:val="99"/>
    <w:rsid w:val="00DF31CF"/>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schylling.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noblocku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SchyllingToys" TargetMode="External"/><Relationship Id="rId4" Type="http://schemas.openxmlformats.org/officeDocument/2006/relationships/footnotes" Target="footnotes.xml"/><Relationship Id="rId9" Type="http://schemas.openxmlformats.org/officeDocument/2006/relationships/hyperlink" Target="http://www.Schylli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Karalias</cp:lastModifiedBy>
  <cp:revision>3</cp:revision>
  <cp:lastPrinted>2017-01-04T17:59:00Z</cp:lastPrinted>
  <dcterms:created xsi:type="dcterms:W3CDTF">2017-02-15T19:26:00Z</dcterms:created>
  <dcterms:modified xsi:type="dcterms:W3CDTF">2017-02-15T19:32:00Z</dcterms:modified>
</cp:coreProperties>
</file>